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41389" w14:textId="77777777" w:rsidR="00C8469C" w:rsidRPr="002E5D81" w:rsidRDefault="008E3004" w:rsidP="002E5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 </w:t>
      </w:r>
      <w:r w:rsidR="00C8469C" w:rsidRPr="002E5D81">
        <w:rPr>
          <w:rFonts w:ascii="Times New Roman" w:hAnsi="Times New Roman" w:cs="Times New Roman"/>
          <w:sz w:val="24"/>
          <w:szCs w:val="24"/>
        </w:rPr>
        <w:t>BURMISTRZ MIEJSKIEJ GÓRKI</w:t>
      </w:r>
    </w:p>
    <w:p w14:paraId="238E26F8" w14:textId="77777777" w:rsidR="00C8469C" w:rsidRPr="002E5D81" w:rsidRDefault="00C8469C" w:rsidP="002E5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ogłasza </w:t>
      </w:r>
    </w:p>
    <w:p w14:paraId="695DDA20" w14:textId="2F923AC2" w:rsidR="00C8469C" w:rsidRPr="002E5D81" w:rsidRDefault="00C8469C" w:rsidP="002E5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nabór na wolne stanowisko urzędnicze</w:t>
      </w:r>
    </w:p>
    <w:p w14:paraId="5085FBBB" w14:textId="4AEE35C9" w:rsidR="00A17068" w:rsidRPr="002E5D81" w:rsidRDefault="00C8469C" w:rsidP="002E5D8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ds. </w:t>
      </w:r>
      <w:r w:rsidR="00A17068"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>obsługi sekretariatu</w:t>
      </w:r>
    </w:p>
    <w:p w14:paraId="3F17034F" w14:textId="77777777" w:rsidR="00C8469C" w:rsidRPr="002E5D81" w:rsidRDefault="00C8469C" w:rsidP="002E5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w wymiarze pełen etat</w:t>
      </w:r>
    </w:p>
    <w:p w14:paraId="70E6C763" w14:textId="77777777" w:rsidR="00C8469C" w:rsidRPr="002E5D81" w:rsidRDefault="00C8469C" w:rsidP="002E5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7C0B10" w14:textId="7EF6F5B4" w:rsidR="00C8469C" w:rsidRPr="002E5D81" w:rsidRDefault="005E137E" w:rsidP="002E5D8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 Wymagania niezbędne </w:t>
      </w:r>
      <w:r w:rsidRPr="002E5D81">
        <w:rPr>
          <w:rFonts w:ascii="Times New Roman" w:hAnsi="Times New Roman" w:cs="Times New Roman"/>
          <w:b/>
          <w:bCs/>
          <w:sz w:val="24"/>
          <w:szCs w:val="24"/>
        </w:rPr>
        <w:t>– wymagania konieczne do podjęcia pracy na danym stanowisku:</w:t>
      </w:r>
      <w:r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E5796DA" w14:textId="77777777" w:rsidR="00F160C1" w:rsidRPr="002E5D81" w:rsidRDefault="00424FFE" w:rsidP="002E5D8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Wykształcenie wyższe</w:t>
      </w:r>
      <w:r w:rsidR="005D7E8C" w:rsidRPr="002E5D81">
        <w:rPr>
          <w:rFonts w:ascii="Times New Roman" w:hAnsi="Times New Roman" w:cs="Times New Roman"/>
          <w:sz w:val="24"/>
          <w:szCs w:val="24"/>
        </w:rPr>
        <w:t xml:space="preserve">, preferowane kierunki </w:t>
      </w:r>
      <w:r w:rsidR="007765C7" w:rsidRPr="002E5D81">
        <w:rPr>
          <w:rFonts w:ascii="Times New Roman" w:hAnsi="Times New Roman" w:cs="Times New Roman"/>
          <w:sz w:val="24"/>
          <w:szCs w:val="24"/>
        </w:rPr>
        <w:t>–</w:t>
      </w:r>
      <w:r w:rsidR="005D7E8C" w:rsidRPr="002E5D81">
        <w:rPr>
          <w:rFonts w:ascii="Times New Roman" w:hAnsi="Times New Roman" w:cs="Times New Roman"/>
          <w:sz w:val="24"/>
          <w:szCs w:val="24"/>
        </w:rPr>
        <w:t xml:space="preserve"> </w:t>
      </w:r>
      <w:r w:rsidR="007765C7" w:rsidRPr="002E5D81">
        <w:rPr>
          <w:rFonts w:ascii="Times New Roman" w:hAnsi="Times New Roman" w:cs="Times New Roman"/>
          <w:sz w:val="24"/>
          <w:szCs w:val="24"/>
        </w:rPr>
        <w:t xml:space="preserve">prawo, administracja. </w:t>
      </w:r>
    </w:p>
    <w:p w14:paraId="62DAB514" w14:textId="0A7AFF4B" w:rsidR="00F160C1" w:rsidRPr="002E5D81" w:rsidRDefault="00881E73" w:rsidP="002E5D8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Co najmniej roczne d</w:t>
      </w:r>
      <w:r w:rsidR="00F160C1" w:rsidRPr="002E5D81">
        <w:rPr>
          <w:rFonts w:ascii="Times New Roman" w:hAnsi="Times New Roman" w:cs="Times New Roman"/>
          <w:sz w:val="24"/>
          <w:szCs w:val="24"/>
        </w:rPr>
        <w:t xml:space="preserve">oświadczenie zawodowe – preferowany staż pracy w jednostkach samorządu terytorialnego. </w:t>
      </w:r>
    </w:p>
    <w:p w14:paraId="11C14672" w14:textId="0DB4F542" w:rsidR="00C8469C" w:rsidRPr="002E5D81" w:rsidRDefault="008C6343" w:rsidP="002E5D8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Obywatelstwo polskie, z zastrzeżeniem art. 11 ust. 2 i 3 ustawy o pracownikach samorządowych.</w:t>
      </w:r>
    </w:p>
    <w:p w14:paraId="3EB850E4" w14:textId="77777777" w:rsidR="00C8469C" w:rsidRPr="002E5D81" w:rsidRDefault="00C8469C" w:rsidP="002E5D8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Pełna zdolność do czynności prawnych oraz korzystanie z pełni praw publicznych.</w:t>
      </w:r>
    </w:p>
    <w:p w14:paraId="40040DA0" w14:textId="55C3A30E" w:rsidR="00C8469C" w:rsidRPr="002E5D81" w:rsidRDefault="001C3204" w:rsidP="002E5D8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Brak skazania prawomocnym wyrokiem sądu za umyślne przestępstwo</w:t>
      </w:r>
      <w:r w:rsidR="00387D6A" w:rsidRPr="002E5D81">
        <w:rPr>
          <w:rFonts w:ascii="Times New Roman" w:hAnsi="Times New Roman" w:cs="Times New Roman"/>
          <w:sz w:val="24"/>
          <w:szCs w:val="24"/>
        </w:rPr>
        <w:t xml:space="preserve">, w tym przestępstwo </w:t>
      </w:r>
      <w:r w:rsidRPr="002E5D81">
        <w:rPr>
          <w:rFonts w:ascii="Times New Roman" w:hAnsi="Times New Roman" w:cs="Times New Roman"/>
          <w:sz w:val="24"/>
          <w:szCs w:val="24"/>
        </w:rPr>
        <w:t>ścigane z oskarżenia publicznego lub umyślne przestępstwo skarbowe.</w:t>
      </w:r>
    </w:p>
    <w:p w14:paraId="0B485197" w14:textId="3F6D1E1B" w:rsidR="00387D6A" w:rsidRPr="002E5D81" w:rsidRDefault="00387D6A" w:rsidP="002E5D8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Nieposzlakowana opinia.</w:t>
      </w:r>
    </w:p>
    <w:p w14:paraId="2D451191" w14:textId="43EE6C18" w:rsidR="00387D6A" w:rsidRPr="002E5D81" w:rsidRDefault="00AF7F18" w:rsidP="002E5D8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Stan zdrowia pozwalający na zatrudnienie na ww. stanowisku.</w:t>
      </w:r>
    </w:p>
    <w:p w14:paraId="2DD299A4" w14:textId="3DC2D1D6" w:rsidR="00AF7F18" w:rsidRPr="002E5D81" w:rsidRDefault="00AF7F18" w:rsidP="002E5D8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Znajomość przepisów prawa w zakresie niezbędnym dla wykonywania zadań na ww. stanowisku, w szczególności następujących aktów prawnych:</w:t>
      </w:r>
    </w:p>
    <w:p w14:paraId="66EFD9EB" w14:textId="4C30C69D" w:rsidR="00AF7F18" w:rsidRPr="002E5D81" w:rsidRDefault="00C379E2" w:rsidP="002E5D81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o samorządzie gminnym;</w:t>
      </w:r>
    </w:p>
    <w:p w14:paraId="6DE4E49C" w14:textId="2973B1EB" w:rsidR="00C379E2" w:rsidRPr="002E5D81" w:rsidRDefault="00C379E2" w:rsidP="002E5D81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o narodowym zasobie archiwalnym i archiw</w:t>
      </w:r>
      <w:r w:rsidR="00651174" w:rsidRPr="002E5D81">
        <w:rPr>
          <w:rFonts w:ascii="Times New Roman" w:hAnsi="Times New Roman" w:cs="Times New Roman"/>
          <w:sz w:val="24"/>
          <w:szCs w:val="24"/>
        </w:rPr>
        <w:t>ach;</w:t>
      </w:r>
    </w:p>
    <w:p w14:paraId="63525D3B" w14:textId="17F75B24" w:rsidR="00026500" w:rsidRPr="002E5D81" w:rsidRDefault="00026500" w:rsidP="002E5D81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w sprawie instrukcji kancelaryjnej, jednolitych rzeczowych wykazów akt oraz instrukcji w sprawie organizacji i zakresu działania archiwów zakładowych;</w:t>
      </w:r>
    </w:p>
    <w:p w14:paraId="1FAB90C9" w14:textId="29AFD90F" w:rsidR="00651174" w:rsidRPr="002E5D81" w:rsidRDefault="00651174" w:rsidP="002E5D81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o doręczeniach elektronicznych;</w:t>
      </w:r>
    </w:p>
    <w:p w14:paraId="21234EFB" w14:textId="2FC80737" w:rsidR="00651174" w:rsidRPr="002E5D81" w:rsidRDefault="00651174" w:rsidP="002E5D81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Kodeks postępowania administracyjnego;</w:t>
      </w:r>
    </w:p>
    <w:p w14:paraId="7B7E3AB8" w14:textId="509E7479" w:rsidR="00651174" w:rsidRPr="002E5D81" w:rsidRDefault="00026500" w:rsidP="002E5D81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o</w:t>
      </w:r>
      <w:r w:rsidR="00651174" w:rsidRPr="002E5D81">
        <w:rPr>
          <w:rFonts w:ascii="Times New Roman" w:hAnsi="Times New Roman" w:cs="Times New Roman"/>
          <w:sz w:val="24"/>
          <w:szCs w:val="24"/>
        </w:rPr>
        <w:t xml:space="preserve"> dostępie do informacji </w:t>
      </w:r>
      <w:r w:rsidRPr="002E5D81">
        <w:rPr>
          <w:rFonts w:ascii="Times New Roman" w:hAnsi="Times New Roman" w:cs="Times New Roman"/>
          <w:sz w:val="24"/>
          <w:szCs w:val="24"/>
        </w:rPr>
        <w:t>publicznej;</w:t>
      </w:r>
    </w:p>
    <w:p w14:paraId="6CD646E3" w14:textId="4BBE6E5F" w:rsidR="00881E73" w:rsidRPr="002E5D81" w:rsidRDefault="00881E73" w:rsidP="002E5D81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o finansach publicznych; </w:t>
      </w:r>
    </w:p>
    <w:p w14:paraId="63C13B03" w14:textId="0701C41A" w:rsidR="00026500" w:rsidRPr="002E5D81" w:rsidRDefault="00026500" w:rsidP="002E5D81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34030E5" w14:textId="77777777" w:rsidR="00F160C1" w:rsidRPr="002E5D81" w:rsidRDefault="00F160C1" w:rsidP="002E5D81">
      <w:pPr>
        <w:pStyle w:val="Akapitzlist"/>
        <w:spacing w:after="0"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14:paraId="61052469" w14:textId="3777E10C" w:rsidR="00C8469C" w:rsidRPr="002E5D81" w:rsidRDefault="005E137E" w:rsidP="002E5D8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>II Wymagania dodatkowe</w:t>
      </w:r>
      <w:r w:rsidRPr="002E5D81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6155AE" w:rsidRPr="002E5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5D81">
        <w:rPr>
          <w:rFonts w:ascii="Times New Roman" w:hAnsi="Times New Roman" w:cs="Times New Roman"/>
          <w:b/>
          <w:bCs/>
          <w:sz w:val="24"/>
          <w:szCs w:val="24"/>
        </w:rPr>
        <w:t>pozostałe wymagania, pozwalające na optymalne wykonywanie zadań na danym stanowisku:</w:t>
      </w:r>
      <w:r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AACCF09" w14:textId="503E8E7D" w:rsidR="00026500" w:rsidRPr="002E5D81" w:rsidRDefault="00026500" w:rsidP="002E5D81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Umiejętność obsługi komputera (pakiet Office</w:t>
      </w:r>
      <w:r w:rsidR="004834B2" w:rsidRPr="002E5D81">
        <w:rPr>
          <w:rFonts w:ascii="Times New Roman" w:hAnsi="Times New Roman" w:cs="Times New Roman"/>
          <w:sz w:val="24"/>
          <w:szCs w:val="24"/>
        </w:rPr>
        <w:t xml:space="preserve">) i </w:t>
      </w:r>
      <w:r w:rsidRPr="002E5D81">
        <w:rPr>
          <w:rFonts w:ascii="Times New Roman" w:hAnsi="Times New Roman" w:cs="Times New Roman"/>
          <w:sz w:val="24"/>
          <w:szCs w:val="24"/>
        </w:rPr>
        <w:t>urządzeń biurowyc</w:t>
      </w:r>
      <w:r w:rsidR="004834B2" w:rsidRPr="002E5D81">
        <w:rPr>
          <w:rFonts w:ascii="Times New Roman" w:hAnsi="Times New Roman" w:cs="Times New Roman"/>
          <w:sz w:val="24"/>
          <w:szCs w:val="24"/>
        </w:rPr>
        <w:t xml:space="preserve">h. </w:t>
      </w:r>
    </w:p>
    <w:p w14:paraId="3277B2B1" w14:textId="77777777" w:rsidR="004834B2" w:rsidRPr="002E5D81" w:rsidRDefault="004834B2" w:rsidP="002E5D81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Umiejętność pracy z wykorzystaniem programów do obsługi elektronicznego obiegu dokumentów.</w:t>
      </w:r>
    </w:p>
    <w:p w14:paraId="1A5913F8" w14:textId="77777777" w:rsidR="00F41C32" w:rsidRPr="002E5D81" w:rsidRDefault="00CA70B0" w:rsidP="002E5D81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Komunikatywność, łatwość w nawiązywaniu kontaktów międzyludzkich</w:t>
      </w:r>
      <w:r w:rsidR="00F41C32" w:rsidRPr="002E5D81">
        <w:rPr>
          <w:rFonts w:ascii="Times New Roman" w:hAnsi="Times New Roman" w:cs="Times New Roman"/>
          <w:sz w:val="24"/>
          <w:szCs w:val="24"/>
        </w:rPr>
        <w:t>, u</w:t>
      </w:r>
      <w:r w:rsidRPr="002E5D81">
        <w:rPr>
          <w:rFonts w:ascii="Times New Roman" w:hAnsi="Times New Roman" w:cs="Times New Roman"/>
          <w:sz w:val="24"/>
          <w:szCs w:val="24"/>
        </w:rPr>
        <w:t xml:space="preserve">miejętność pracy w zespole. </w:t>
      </w:r>
    </w:p>
    <w:p w14:paraId="50650330" w14:textId="77777777" w:rsidR="00F41C32" w:rsidRPr="002E5D81" w:rsidRDefault="00CA70B0" w:rsidP="002E5D81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Wysoka kultura osobista</w:t>
      </w:r>
      <w:r w:rsidR="00F41C32" w:rsidRPr="002E5D81">
        <w:rPr>
          <w:rFonts w:ascii="Times New Roman" w:hAnsi="Times New Roman" w:cs="Times New Roman"/>
          <w:sz w:val="24"/>
          <w:szCs w:val="24"/>
        </w:rPr>
        <w:t>.</w:t>
      </w:r>
    </w:p>
    <w:p w14:paraId="5B98E32D" w14:textId="1DD8A4CA" w:rsidR="00F41C32" w:rsidRPr="002E5D81" w:rsidRDefault="00F41C32" w:rsidP="002E5D81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Dobra organizacja czasu pracy, umiejętność pracy pod presją czasu. </w:t>
      </w:r>
    </w:p>
    <w:p w14:paraId="7F310FC7" w14:textId="51673206" w:rsidR="00C8469C" w:rsidRPr="002E5D81" w:rsidRDefault="00A340E4" w:rsidP="002E5D81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Duże zaangażowanie w pracę, samodzielność przy wykonywaniu zadań, samodyscyplina,</w:t>
      </w:r>
      <w:r w:rsidR="00F41C32" w:rsidRPr="002E5D81">
        <w:rPr>
          <w:rFonts w:ascii="Times New Roman" w:hAnsi="Times New Roman" w:cs="Times New Roman"/>
          <w:sz w:val="24"/>
          <w:szCs w:val="24"/>
        </w:rPr>
        <w:t xml:space="preserve"> terminowość. </w:t>
      </w:r>
    </w:p>
    <w:p w14:paraId="183740ED" w14:textId="42F0625B" w:rsidR="00C8469C" w:rsidRPr="002E5D81" w:rsidRDefault="00C8469C" w:rsidP="002E5D8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III Zakres z</w:t>
      </w:r>
      <w:r w:rsidR="00E77C7D"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>adań wykonywanych na stanowisku:</w:t>
      </w:r>
    </w:p>
    <w:p w14:paraId="56D75179" w14:textId="77777777" w:rsidR="003A1733" w:rsidRPr="002E5D81" w:rsidRDefault="003A1733" w:rsidP="002E5D81">
      <w:pPr>
        <w:pStyle w:val="Akapitzlist"/>
        <w:numPr>
          <w:ilvl w:val="0"/>
          <w:numId w:val="3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Prowadzenie sekretariatu, w tym:</w:t>
      </w:r>
    </w:p>
    <w:p w14:paraId="1D5D76E3" w14:textId="77777777" w:rsidR="003A1733" w:rsidRPr="002E5D81" w:rsidRDefault="003A1733" w:rsidP="002E5D81">
      <w:pPr>
        <w:pStyle w:val="Akapitzlist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prowadzenie dziennika korespondencji wpływającej oraz rozdzielanie jej zgodnie z dekretacją;</w:t>
      </w:r>
    </w:p>
    <w:p w14:paraId="25A69378" w14:textId="77777777" w:rsidR="003A1733" w:rsidRPr="002E5D81" w:rsidRDefault="003A1733" w:rsidP="002E5D81">
      <w:pPr>
        <w:pStyle w:val="Akapitzlist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prowadzenie rejestru korespondencji wychodzącej;</w:t>
      </w:r>
    </w:p>
    <w:p w14:paraId="0274347F" w14:textId="7E96DF9E" w:rsidR="003A1733" w:rsidRPr="002E5D81" w:rsidRDefault="003A1733" w:rsidP="002E5D81">
      <w:pPr>
        <w:pStyle w:val="Akapitzlist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odbieranie i wysyłanie poczty elektronicznej, obsługa elektronicznej skrzynki podawczej ePUAP, </w:t>
      </w:r>
      <w:r w:rsidR="004A595D" w:rsidRPr="002E5D81">
        <w:rPr>
          <w:rFonts w:ascii="Times New Roman" w:hAnsi="Times New Roman" w:cs="Times New Roman"/>
          <w:sz w:val="24"/>
          <w:szCs w:val="24"/>
        </w:rPr>
        <w:t xml:space="preserve">e-doręczeń i </w:t>
      </w:r>
      <w:r w:rsidRPr="002E5D81">
        <w:rPr>
          <w:rFonts w:ascii="Times New Roman" w:hAnsi="Times New Roman" w:cs="Times New Roman"/>
          <w:sz w:val="24"/>
          <w:szCs w:val="24"/>
        </w:rPr>
        <w:t>systemu EZD;</w:t>
      </w:r>
    </w:p>
    <w:p w14:paraId="3F0E8DB4" w14:textId="77777777" w:rsidR="003A1733" w:rsidRPr="002E5D81" w:rsidRDefault="003A1733" w:rsidP="002E5D81">
      <w:pPr>
        <w:pStyle w:val="Akapitzlist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prowadzenie rejestrów: skarg, wniosków i petycji, delegacji służbowych, umów oraz faktur;</w:t>
      </w:r>
    </w:p>
    <w:p w14:paraId="2C5F1A9F" w14:textId="77777777" w:rsidR="003A1733" w:rsidRPr="002E5D81" w:rsidRDefault="003A1733" w:rsidP="002E5D81">
      <w:pPr>
        <w:pStyle w:val="Akapitzlist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rozliczanie ryczałtów samochodowych;</w:t>
      </w:r>
    </w:p>
    <w:p w14:paraId="578D0347" w14:textId="77777777" w:rsidR="003A1733" w:rsidRPr="002E5D81" w:rsidRDefault="003A1733" w:rsidP="002E5D81">
      <w:pPr>
        <w:pStyle w:val="Akapitzlist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wywieszanie na tablicy ogłoszeń pism, wyroków i obwieszczeń;</w:t>
      </w:r>
    </w:p>
    <w:p w14:paraId="57C39980" w14:textId="77777777" w:rsidR="003A1733" w:rsidRPr="002E5D81" w:rsidRDefault="003A1733" w:rsidP="002E5D81">
      <w:pPr>
        <w:pStyle w:val="Akapitzlist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obsługa centrali telefonicznej;</w:t>
      </w:r>
    </w:p>
    <w:p w14:paraId="05E4B41F" w14:textId="77777777" w:rsidR="003A1733" w:rsidRPr="002E5D81" w:rsidRDefault="003A1733" w:rsidP="002E5D81">
      <w:pPr>
        <w:pStyle w:val="Akapitzlist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bieżąca obsługa urządzeń i systemów elektronicznych niezbędnych do pracy na stanowisku.</w:t>
      </w:r>
    </w:p>
    <w:p w14:paraId="31DEBCF7" w14:textId="77777777" w:rsidR="003A1733" w:rsidRPr="002E5D81" w:rsidRDefault="003A1733" w:rsidP="002E5D81">
      <w:pPr>
        <w:pStyle w:val="Akapitzlist"/>
        <w:numPr>
          <w:ilvl w:val="0"/>
          <w:numId w:val="3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Redagowanie pism, podziękowań, listów gratulacyjnych, komunikatów prasowych.</w:t>
      </w:r>
    </w:p>
    <w:p w14:paraId="49040FF2" w14:textId="77777777" w:rsidR="003A1733" w:rsidRPr="002E5D81" w:rsidRDefault="003A1733" w:rsidP="002E5D81">
      <w:pPr>
        <w:pStyle w:val="Akapitzlist"/>
        <w:numPr>
          <w:ilvl w:val="0"/>
          <w:numId w:val="3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Udostępnianie informacji publicznej.</w:t>
      </w:r>
    </w:p>
    <w:p w14:paraId="3BE483F1" w14:textId="77777777" w:rsidR="003A1733" w:rsidRPr="002E5D81" w:rsidRDefault="003A1733" w:rsidP="002E5D81">
      <w:pPr>
        <w:pStyle w:val="Akapitzlist"/>
        <w:numPr>
          <w:ilvl w:val="0"/>
          <w:numId w:val="3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Przygotowywanie zapytań ofertowych na zakup artykułów biurowych, materiałów eksploatacyjnych i środków czystości. </w:t>
      </w:r>
    </w:p>
    <w:p w14:paraId="48A683E6" w14:textId="77777777" w:rsidR="003A1733" w:rsidRPr="002E5D81" w:rsidRDefault="003A1733" w:rsidP="002E5D81">
      <w:pPr>
        <w:pStyle w:val="Akapitzlist"/>
        <w:numPr>
          <w:ilvl w:val="0"/>
          <w:numId w:val="3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Organizowanie współpracy zagranicznej z miastami partnerskimi Gminy Miejska Górka. </w:t>
      </w:r>
    </w:p>
    <w:p w14:paraId="371EF61B" w14:textId="77777777" w:rsidR="003A1733" w:rsidRPr="002E5D81" w:rsidRDefault="003A1733" w:rsidP="002E5D81">
      <w:pPr>
        <w:pStyle w:val="Akapitzlist"/>
        <w:numPr>
          <w:ilvl w:val="0"/>
          <w:numId w:val="3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Ochrona zdrowia. </w:t>
      </w:r>
    </w:p>
    <w:p w14:paraId="39D444B3" w14:textId="77777777" w:rsidR="003A1733" w:rsidRPr="002E5D81" w:rsidRDefault="003A1733" w:rsidP="002E5D81">
      <w:pPr>
        <w:pStyle w:val="Akapitzlist"/>
        <w:numPr>
          <w:ilvl w:val="0"/>
          <w:numId w:val="3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Przygotowywanie spotkań Burmistrza, szkoleń pracowników. </w:t>
      </w:r>
    </w:p>
    <w:p w14:paraId="1F5C472B" w14:textId="77777777" w:rsidR="003A1733" w:rsidRPr="002E5D81" w:rsidRDefault="003A1733" w:rsidP="002E5D81">
      <w:pPr>
        <w:pStyle w:val="Akapitzlist"/>
        <w:numPr>
          <w:ilvl w:val="0"/>
          <w:numId w:val="3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Pełnienie zastępstwa podczas nieobecności pracownika na stanowisku ds. promocji, tj.:</w:t>
      </w:r>
    </w:p>
    <w:p w14:paraId="322302AE" w14:textId="77777777" w:rsidR="003A1733" w:rsidRPr="002E5D81" w:rsidRDefault="003A1733" w:rsidP="002E5D81">
      <w:pPr>
        <w:pStyle w:val="Akapitzlist"/>
        <w:numPr>
          <w:ilvl w:val="0"/>
          <w:numId w:val="3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redagowanie i przygotowywanie materiałów promocyjnych dotyczących działalności Gminy Miejska Górka,</w:t>
      </w:r>
    </w:p>
    <w:p w14:paraId="042AA0AF" w14:textId="77777777" w:rsidR="003A1733" w:rsidRPr="002E5D81" w:rsidRDefault="003A1733" w:rsidP="002E5D81">
      <w:pPr>
        <w:pStyle w:val="Akapitzlist"/>
        <w:numPr>
          <w:ilvl w:val="0"/>
          <w:numId w:val="3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zamieszczanie informacji na oficjalnej stronie internetowej Gminy Miejska Górka,</w:t>
      </w:r>
    </w:p>
    <w:p w14:paraId="72631A62" w14:textId="77777777" w:rsidR="003A1733" w:rsidRPr="002E5D81" w:rsidRDefault="003A1733" w:rsidP="002E5D81">
      <w:pPr>
        <w:pStyle w:val="Akapitzlist"/>
        <w:numPr>
          <w:ilvl w:val="0"/>
          <w:numId w:val="3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1861825"/>
      <w:r w:rsidRPr="002E5D81">
        <w:rPr>
          <w:rFonts w:ascii="Times New Roman" w:hAnsi="Times New Roman" w:cs="Times New Roman"/>
          <w:sz w:val="24"/>
          <w:szCs w:val="24"/>
        </w:rPr>
        <w:t>prowadzenie oficjalnego profilu Gminy Miejska Górka na portalu Facebook – w szczególności aktualizowanie treści, udostępnianie informacji bieżących oraz reagowanie na komentarze i wiadomości w ramach obowiązującej polityki komunikacyjnej,</w:t>
      </w:r>
    </w:p>
    <w:p w14:paraId="5EF8265F" w14:textId="77777777" w:rsidR="003A1733" w:rsidRPr="002E5D81" w:rsidRDefault="003A1733" w:rsidP="002E5D81">
      <w:pPr>
        <w:pStyle w:val="Akapitzlist"/>
        <w:numPr>
          <w:ilvl w:val="0"/>
          <w:numId w:val="3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współpraca z pozostałymi komórkami organizacyjnymi i jednostkami organizacyjnymi w zakresie uzyskiwania i publikacji materiałów informacyjnych i promocyjnych.</w:t>
      </w:r>
    </w:p>
    <w:bookmarkEnd w:id="0"/>
    <w:p w14:paraId="0FD3E349" w14:textId="677F71E5" w:rsidR="00C8469C" w:rsidRPr="002E5D81" w:rsidRDefault="00C8469C" w:rsidP="002E5D8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>IV Warunki pracy na stanowisku:</w:t>
      </w:r>
    </w:p>
    <w:p w14:paraId="4EC30E08" w14:textId="1C554944" w:rsidR="00C8469C" w:rsidRPr="002E5D81" w:rsidRDefault="002C24E0" w:rsidP="002E5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1. Miejsce świadczenia pracy – Urząd Miejski w Miejskiej Górce, ul. Rynek 33 63-910 Miejska Górka. Praca przy monitorze ekranowym. Brak uciążliwych i szkodliwych warunków pracy.</w:t>
      </w:r>
      <w:r w:rsidR="00C8469C" w:rsidRPr="002E5D81">
        <w:rPr>
          <w:rFonts w:ascii="Times New Roman" w:hAnsi="Times New Roman" w:cs="Times New Roman"/>
          <w:sz w:val="24"/>
          <w:szCs w:val="24"/>
        </w:rPr>
        <w:t xml:space="preserve"> </w:t>
      </w:r>
      <w:r w:rsidRPr="002E5D81">
        <w:rPr>
          <w:rFonts w:ascii="Times New Roman" w:hAnsi="Times New Roman" w:cs="Times New Roman"/>
          <w:sz w:val="24"/>
          <w:szCs w:val="24"/>
        </w:rPr>
        <w:t>Stanowisko pracy</w:t>
      </w:r>
      <w:r w:rsidR="00C8469C" w:rsidRPr="002E5D81">
        <w:rPr>
          <w:rFonts w:ascii="Times New Roman" w:hAnsi="Times New Roman" w:cs="Times New Roman"/>
          <w:sz w:val="24"/>
          <w:szCs w:val="24"/>
        </w:rPr>
        <w:t xml:space="preserve"> znajduje się na pierwszym piętrze w budynku bez windy.</w:t>
      </w:r>
    </w:p>
    <w:p w14:paraId="152B566D" w14:textId="26E33363" w:rsidR="002C24E0" w:rsidRPr="002E5D81" w:rsidRDefault="002C24E0" w:rsidP="002E5D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2. Planowane zatrudnienie: od 1 października 2026 r. w pełnym wymiarze czasu pracy. W celu sprawdzenia kompetencji pracownika, możliwość zawarcia umowy o pracę na czas określony. </w:t>
      </w:r>
    </w:p>
    <w:p w14:paraId="3A9F5AEE" w14:textId="77777777" w:rsidR="002C24E0" w:rsidRPr="002E5D81" w:rsidRDefault="002C24E0" w:rsidP="002E5D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A37FDB" w14:textId="77777777" w:rsidR="002E5D81" w:rsidRDefault="002C24E0" w:rsidP="002E5D81">
      <w:pPr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lastRenderedPageBreak/>
        <w:t>W przypadku osoby podejmującej po raz pierwszy pracę na stanowisku urzędniczym, w rozumieniu przepisów art. 16 ust. 3 ustawy o pracownikach samorządowych, zobowiązana jest odbyć służbę przygotowawczą, o której mowa w art. 19 ww. ustawy.</w:t>
      </w:r>
    </w:p>
    <w:p w14:paraId="25025889" w14:textId="1B6CAEB5" w:rsidR="00F160C1" w:rsidRPr="002E5D81" w:rsidRDefault="002C24E0" w:rsidP="002E5D81">
      <w:pPr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3. </w:t>
      </w:r>
      <w:r w:rsidR="00C8469C" w:rsidRPr="002E5D81">
        <w:rPr>
          <w:rFonts w:ascii="Times New Roman" w:hAnsi="Times New Roman" w:cs="Times New Roman"/>
          <w:sz w:val="24"/>
          <w:szCs w:val="24"/>
        </w:rPr>
        <w:t>Wskaźnik zatrudnienia osób niepełnosprawnych w rozumieniu przepisów o rehabilitacji zawodowej i społecznej oraz zatrudnianiu osób niepełnosprawnych w miesiącu poprzedzającym opublikowanie ogłoszenia</w:t>
      </w:r>
      <w:r w:rsidR="00F160C1" w:rsidRPr="002E5D81">
        <w:rPr>
          <w:rFonts w:ascii="Times New Roman" w:hAnsi="Times New Roman" w:cs="Times New Roman"/>
          <w:sz w:val="24"/>
          <w:szCs w:val="24"/>
        </w:rPr>
        <w:t xml:space="preserve"> wynosi powyżej</w:t>
      </w:r>
      <w:r w:rsidR="00544B35" w:rsidRPr="002E5D81">
        <w:rPr>
          <w:rFonts w:ascii="Times New Roman" w:hAnsi="Times New Roman" w:cs="Times New Roman"/>
          <w:sz w:val="24"/>
          <w:szCs w:val="24"/>
        </w:rPr>
        <w:t xml:space="preserve"> 6%. </w:t>
      </w:r>
    </w:p>
    <w:p w14:paraId="33691EB1" w14:textId="30C2113F" w:rsidR="000F00F4" w:rsidRPr="002E5D81" w:rsidRDefault="002C24E0" w:rsidP="002E5D81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4. </w:t>
      </w:r>
      <w:r w:rsidR="000F00F4" w:rsidRPr="002E5D81">
        <w:rPr>
          <w:rFonts w:ascii="Times New Roman" w:hAnsi="Times New Roman" w:cs="Times New Roman"/>
          <w:sz w:val="24"/>
          <w:szCs w:val="24"/>
        </w:rPr>
        <w:t xml:space="preserve"> Wynagrodzenie zgodne z Zarządzeniem Nr 121/2024 Burmistrza Miejskiej Górki z dnia 3 stycznia 2024 r. w sprawie Regulaminu wynagradzania pracowników Urzędu Miejskiego w Miejskiej Górce: </w:t>
      </w:r>
    </w:p>
    <w:p w14:paraId="62CB4B62" w14:textId="4391C98E" w:rsidR="000F00F4" w:rsidRPr="002E5D81" w:rsidRDefault="000F00F4" w:rsidP="002E5D81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- miesięczne wynagrodzenie zasadnicze na oferowanym stanowisku wg kategorii zaszeregowania: od </w:t>
      </w:r>
      <w:r w:rsidR="00EC17AF" w:rsidRPr="002E5D81">
        <w:rPr>
          <w:rFonts w:ascii="Times New Roman" w:hAnsi="Times New Roman" w:cs="Times New Roman"/>
          <w:sz w:val="24"/>
          <w:szCs w:val="24"/>
        </w:rPr>
        <w:t>5.090,00 zł brutto do 7.500,00 zł brutto</w:t>
      </w:r>
    </w:p>
    <w:p w14:paraId="2C17DBB3" w14:textId="77777777" w:rsidR="000F00F4" w:rsidRPr="002E5D81" w:rsidRDefault="000F00F4" w:rsidP="002E5D81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- pozostałe składniki wynagrodzenia: </w:t>
      </w:r>
    </w:p>
    <w:p w14:paraId="17FBF1EC" w14:textId="77777777" w:rsidR="000F00F4" w:rsidRPr="002E5D81" w:rsidRDefault="000F00F4" w:rsidP="002E5D8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dodatek za wieloletnią pracę - przysługuje po 5 latach pracy w wysokości 5% miesięcznego wynagrodzenia zasadniczego, wzrastający o 1% za każdy kolejny rok, aż do osiągnięcia 20% po 20 latach pracy;</w:t>
      </w:r>
    </w:p>
    <w:p w14:paraId="377C9FDC" w14:textId="77777777" w:rsidR="000F00F4" w:rsidRPr="002E5D81" w:rsidRDefault="000F00F4" w:rsidP="002E5D8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nagroda jubileuszowa - wypłacana jednorazowo po osiągnięciu określonego stażu pracy w wysokości: 75% wynagrodzenia miesięcznego (po 20 latach), 100% (po 25 latach), 150 % (po 30 latach), 200% (po 35 latach), 300% (po 40 latach), 400% (po 45 latach pracy);</w:t>
      </w:r>
    </w:p>
    <w:p w14:paraId="79D1BCDD" w14:textId="23DF3C39" w:rsidR="000F00F4" w:rsidRPr="002E5D81" w:rsidRDefault="000F00F4" w:rsidP="002E5D8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dodatkowe wynagrodzenie roczne - prawo do świadczenia oraz jego wysokość zależą od okresu zatrudnienia i spełnienia ustawowych warunków. </w:t>
      </w:r>
    </w:p>
    <w:p w14:paraId="7E47671D" w14:textId="77777777" w:rsidR="000F00F4" w:rsidRPr="002E5D81" w:rsidRDefault="000F00F4" w:rsidP="002E5D8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5. Na stanowisku może być zatrudniona osoba niepełnosprawna o niepełnosprawności pozwalającej na pełne wykonywanie obowiązków służbowych.</w:t>
      </w:r>
    </w:p>
    <w:p w14:paraId="0AF28EE6" w14:textId="77777777" w:rsidR="000F00F4" w:rsidRPr="002E5D81" w:rsidRDefault="000F00F4" w:rsidP="002E5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AEC780" w14:textId="00212120" w:rsidR="00C8469C" w:rsidRPr="002E5D81" w:rsidRDefault="00C8469C" w:rsidP="002E5D8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>V Wykaz dokumentów wymaganych przy składaniu ofert:</w:t>
      </w:r>
    </w:p>
    <w:p w14:paraId="3E3961F8" w14:textId="7C3C7D99" w:rsidR="00F6776E" w:rsidRPr="002E5D81" w:rsidRDefault="00F6776E" w:rsidP="002E5D8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List motywacyjny (należy opatrzyć własnoręcznym podpisem). </w:t>
      </w:r>
    </w:p>
    <w:p w14:paraId="3A28670C" w14:textId="4FCBCC08" w:rsidR="00C8469C" w:rsidRPr="002E5D81" w:rsidRDefault="00F6776E" w:rsidP="002E5D8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Życiorys</w:t>
      </w:r>
      <w:r w:rsidR="00C8469C" w:rsidRPr="002E5D81">
        <w:rPr>
          <w:rFonts w:ascii="Times New Roman" w:hAnsi="Times New Roman" w:cs="Times New Roman"/>
          <w:sz w:val="24"/>
          <w:szCs w:val="24"/>
        </w:rPr>
        <w:t xml:space="preserve"> z uwzględni</w:t>
      </w:r>
      <w:r w:rsidR="0009248A" w:rsidRPr="002E5D81">
        <w:rPr>
          <w:rFonts w:ascii="Times New Roman" w:hAnsi="Times New Roman" w:cs="Times New Roman"/>
          <w:sz w:val="24"/>
          <w:szCs w:val="24"/>
        </w:rPr>
        <w:t>eniem przebiegu pracy zawodowej</w:t>
      </w:r>
      <w:r w:rsidRPr="002E5D81">
        <w:rPr>
          <w:rFonts w:ascii="Times New Roman" w:hAnsi="Times New Roman" w:cs="Times New Roman"/>
          <w:sz w:val="24"/>
          <w:szCs w:val="24"/>
        </w:rPr>
        <w:t xml:space="preserve"> (należy opatrzyć własnoręcznym podpisem). </w:t>
      </w:r>
    </w:p>
    <w:p w14:paraId="3B060044" w14:textId="77777777" w:rsidR="00C8469C" w:rsidRPr="002E5D81" w:rsidRDefault="0009248A" w:rsidP="002E5D8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Kwestionariusz osobowy.</w:t>
      </w:r>
    </w:p>
    <w:p w14:paraId="7045006D" w14:textId="526C6B76" w:rsidR="00C8469C" w:rsidRPr="002E5D81" w:rsidRDefault="0009248A" w:rsidP="002E5D8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K</w:t>
      </w:r>
      <w:r w:rsidR="00F160C1" w:rsidRPr="002E5D81">
        <w:rPr>
          <w:rFonts w:ascii="Times New Roman" w:hAnsi="Times New Roman" w:cs="Times New Roman"/>
          <w:sz w:val="24"/>
          <w:szCs w:val="24"/>
        </w:rPr>
        <w:t>serokopie</w:t>
      </w:r>
      <w:r w:rsidR="00CB4ADA" w:rsidRPr="002E5D81">
        <w:rPr>
          <w:rFonts w:ascii="Times New Roman" w:hAnsi="Times New Roman" w:cs="Times New Roman"/>
          <w:sz w:val="24"/>
          <w:szCs w:val="24"/>
        </w:rPr>
        <w:t xml:space="preserve"> </w:t>
      </w:r>
      <w:r w:rsidR="00C8469C" w:rsidRPr="002E5D81">
        <w:rPr>
          <w:rFonts w:ascii="Times New Roman" w:hAnsi="Times New Roman" w:cs="Times New Roman"/>
          <w:sz w:val="24"/>
          <w:szCs w:val="24"/>
        </w:rPr>
        <w:t xml:space="preserve">dokumentów potwierdzających </w:t>
      </w:r>
      <w:r w:rsidR="00F160C1" w:rsidRPr="002E5D81">
        <w:rPr>
          <w:rFonts w:ascii="Times New Roman" w:hAnsi="Times New Roman" w:cs="Times New Roman"/>
          <w:sz w:val="24"/>
          <w:szCs w:val="24"/>
        </w:rPr>
        <w:t xml:space="preserve">wymagane </w:t>
      </w:r>
      <w:r w:rsidR="00C8469C" w:rsidRPr="002E5D81">
        <w:rPr>
          <w:rFonts w:ascii="Times New Roman" w:hAnsi="Times New Roman" w:cs="Times New Roman"/>
          <w:sz w:val="24"/>
          <w:szCs w:val="24"/>
        </w:rPr>
        <w:t>wykształcenie (brak udokumentowania wykształcenia wyklucza udzi</w:t>
      </w:r>
      <w:r w:rsidRPr="002E5D81">
        <w:rPr>
          <w:rFonts w:ascii="Times New Roman" w:hAnsi="Times New Roman" w:cs="Times New Roman"/>
          <w:sz w:val="24"/>
          <w:szCs w:val="24"/>
        </w:rPr>
        <w:t>ał w dalszej procedurze naboru).</w:t>
      </w:r>
    </w:p>
    <w:p w14:paraId="493CEB3C" w14:textId="77777777" w:rsidR="00881E73" w:rsidRPr="002E5D81" w:rsidRDefault="00881E73" w:rsidP="002E5D8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Kserokopie świadectw pracy, w przypadku trwającego zatrudnienia – zaświadczenie o zatrudnieniu zawierające okres zatrudnienia i zajmowane stanowisko </w:t>
      </w:r>
    </w:p>
    <w:p w14:paraId="222E39A1" w14:textId="592A5CF4" w:rsidR="00C8469C" w:rsidRPr="002E5D81" w:rsidRDefault="00F6776E" w:rsidP="002E5D8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Podpisane </w:t>
      </w:r>
      <w:r w:rsidR="00F160C1" w:rsidRPr="002E5D81">
        <w:rPr>
          <w:rFonts w:ascii="Times New Roman" w:hAnsi="Times New Roman" w:cs="Times New Roman"/>
          <w:sz w:val="24"/>
          <w:szCs w:val="24"/>
        </w:rPr>
        <w:t>o</w:t>
      </w:r>
      <w:r w:rsidR="00C8469C" w:rsidRPr="002E5D81">
        <w:rPr>
          <w:rFonts w:ascii="Times New Roman" w:hAnsi="Times New Roman" w:cs="Times New Roman"/>
          <w:sz w:val="24"/>
          <w:szCs w:val="24"/>
        </w:rPr>
        <w:t>świadczenia:</w:t>
      </w:r>
    </w:p>
    <w:p w14:paraId="62659BD8" w14:textId="77777777" w:rsidR="00C8469C" w:rsidRPr="002E5D81" w:rsidRDefault="00C8469C" w:rsidP="002E5D81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oświadczenie o posiadaniu ob</w:t>
      </w:r>
      <w:r w:rsidR="00E77C7D" w:rsidRPr="002E5D81">
        <w:rPr>
          <w:rFonts w:ascii="Times New Roman" w:hAnsi="Times New Roman" w:cs="Times New Roman"/>
          <w:sz w:val="24"/>
          <w:szCs w:val="24"/>
        </w:rPr>
        <w:t>ywatelstwa polskiego;</w:t>
      </w:r>
    </w:p>
    <w:p w14:paraId="6F189CCF" w14:textId="77777777" w:rsidR="00E77C7D" w:rsidRPr="002E5D81" w:rsidRDefault="00C8469C" w:rsidP="002E5D81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oświadczenie kandydata stwierdzające, że posiada pełną zdolność do czynności prawnych oraz ko</w:t>
      </w:r>
      <w:r w:rsidR="00E77C7D" w:rsidRPr="002E5D81">
        <w:rPr>
          <w:rFonts w:ascii="Times New Roman" w:hAnsi="Times New Roman" w:cs="Times New Roman"/>
          <w:sz w:val="24"/>
          <w:szCs w:val="24"/>
        </w:rPr>
        <w:t>rzysta z pełni praw publicznych;</w:t>
      </w:r>
    </w:p>
    <w:p w14:paraId="1E44AE42" w14:textId="77777777" w:rsidR="00E77C7D" w:rsidRPr="002E5D81" w:rsidRDefault="00C8469C" w:rsidP="002E5D81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oświadczenie kandydata o niekaralności za </w:t>
      </w:r>
      <w:r w:rsidR="00E77C7D" w:rsidRPr="002E5D81">
        <w:rPr>
          <w:rFonts w:ascii="Times New Roman" w:hAnsi="Times New Roman" w:cs="Times New Roman"/>
          <w:sz w:val="24"/>
          <w:szCs w:val="24"/>
        </w:rPr>
        <w:t>skazania prawomocnym wyrokiem sądu za umyślne przestępstwo ścigane z oskarżenia publicznego lub umyślne przestępstwo skarbowe;</w:t>
      </w:r>
    </w:p>
    <w:p w14:paraId="4BDDD399" w14:textId="46B16F47" w:rsidR="00E77C7D" w:rsidRPr="002E5D81" w:rsidRDefault="00F6776E" w:rsidP="002E5D81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oświadczenie o posiadaniu nieposzlakowanej opinii;</w:t>
      </w:r>
    </w:p>
    <w:p w14:paraId="3E5C8119" w14:textId="068D232A" w:rsidR="00F6776E" w:rsidRPr="002E5D81" w:rsidRDefault="00F6776E" w:rsidP="002E5D81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oświadczenie o braku przeciwskazań zdrowotnych do zatrudnienia. </w:t>
      </w:r>
    </w:p>
    <w:p w14:paraId="07C36BFD" w14:textId="77777777" w:rsidR="00C8469C" w:rsidRPr="002E5D81" w:rsidRDefault="00C8469C" w:rsidP="002E5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B89895" w14:textId="77777777" w:rsidR="00F160C1" w:rsidRPr="002E5D81" w:rsidRDefault="00F160C1" w:rsidP="002E5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Kserokopie dokumentów, które składa kandydat powinny być przez niego potwierdzone za zgodność z oryginałem. Dokumenty składane w oryginale winny być opatrzone własnoręcznym podpisem.</w:t>
      </w:r>
    </w:p>
    <w:p w14:paraId="0CC27389" w14:textId="77777777" w:rsidR="00F160C1" w:rsidRPr="002E5D81" w:rsidRDefault="00F160C1" w:rsidP="002E5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Zastrzega się prawo zażądania od kandydatów w toku postępowania konkursowego, przedstawienia oryginałów dokumentów, które w ofercie aplikacyjnej zostały złożone w formie poświadczonej przez kandydata za zgodność z oryginałem kopii.</w:t>
      </w:r>
    </w:p>
    <w:p w14:paraId="38DD8E49" w14:textId="77777777" w:rsidR="00F6776E" w:rsidRPr="002E5D81" w:rsidRDefault="00F6776E" w:rsidP="002E5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128F7D" w14:textId="1F413A6E" w:rsidR="00C8469C" w:rsidRPr="002E5D81" w:rsidRDefault="00C8469C" w:rsidP="002E5D8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>VI Termin i miejsce składania dokumentów:</w:t>
      </w:r>
    </w:p>
    <w:p w14:paraId="3617B2A9" w14:textId="44B6DB49" w:rsidR="00C8469C" w:rsidRPr="002E5D81" w:rsidRDefault="00C8469C" w:rsidP="002E5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Dokumenty należy składać w terminie </w:t>
      </w:r>
      <w:r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>do dnia</w:t>
      </w:r>
      <w:r w:rsidR="00F160C1"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11</w:t>
      </w:r>
      <w:r w:rsidR="00401E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160C1"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>września 2026 r.</w:t>
      </w:r>
      <w:r w:rsidR="0009248A"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43251"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>do</w:t>
      </w:r>
      <w:r w:rsidR="0009248A" w:rsidRPr="002E5D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godz. 15:30</w:t>
      </w:r>
      <w:r w:rsidR="00DC46C2" w:rsidRPr="002E5D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E5D81">
        <w:rPr>
          <w:rFonts w:ascii="Times New Roman" w:hAnsi="Times New Roman" w:cs="Times New Roman"/>
          <w:sz w:val="24"/>
          <w:szCs w:val="24"/>
        </w:rPr>
        <w:t>w zamkniętej kop</w:t>
      </w:r>
      <w:r w:rsidR="0009248A" w:rsidRPr="002E5D81">
        <w:rPr>
          <w:rFonts w:ascii="Times New Roman" w:hAnsi="Times New Roman" w:cs="Times New Roman"/>
          <w:sz w:val="24"/>
          <w:szCs w:val="24"/>
        </w:rPr>
        <w:t xml:space="preserve">ercie </w:t>
      </w:r>
      <w:r w:rsidRPr="002E5D81">
        <w:rPr>
          <w:rFonts w:ascii="Times New Roman" w:hAnsi="Times New Roman" w:cs="Times New Roman"/>
          <w:sz w:val="24"/>
          <w:szCs w:val="24"/>
        </w:rPr>
        <w:t xml:space="preserve">z umieszczonym imieniem, nazwiskiem i adresem kandydata oraz z dopiskiem: </w:t>
      </w:r>
    </w:p>
    <w:p w14:paraId="6556C51C" w14:textId="3377076F" w:rsidR="00ED1CC6" w:rsidRPr="002E5D81" w:rsidRDefault="00843251" w:rsidP="002E5D8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5D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„N</w:t>
      </w:r>
      <w:r w:rsidR="00C8469C" w:rsidRPr="002E5D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abór na </w:t>
      </w:r>
      <w:r w:rsidRPr="002E5D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wolne stanowisko </w:t>
      </w:r>
      <w:r w:rsidR="00ED1CC6" w:rsidRPr="002E5D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urzędnicze </w:t>
      </w:r>
      <w:r w:rsidR="00C8469C" w:rsidRPr="002E5D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ds.</w:t>
      </w:r>
      <w:r w:rsidR="00317F9C" w:rsidRPr="002E5D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obsługi sekretariatu </w:t>
      </w:r>
      <w:r w:rsidRPr="002E5D81">
        <w:rPr>
          <w:rFonts w:ascii="Times New Roman" w:hAnsi="Times New Roman" w:cs="Times New Roman"/>
          <w:b/>
          <w:bCs/>
          <w:i/>
          <w:sz w:val="24"/>
          <w:szCs w:val="24"/>
        </w:rPr>
        <w:t>w Urzędzie Miejskim w Miejskiej Górce</w:t>
      </w:r>
      <w:r w:rsidR="00CB4ADA" w:rsidRPr="002E5D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8469C" w:rsidRPr="002E5D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 nie otwierać”</w:t>
      </w:r>
    </w:p>
    <w:p w14:paraId="4CD4A182" w14:textId="77777777" w:rsidR="00C8469C" w:rsidRPr="002E5D81" w:rsidRDefault="00C8469C" w:rsidP="002E5D81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osobiście w godzinach pracy urzędu</w:t>
      </w:r>
      <w:r w:rsidR="0045157C" w:rsidRPr="002E5D81">
        <w:rPr>
          <w:rFonts w:ascii="Times New Roman" w:hAnsi="Times New Roman" w:cs="Times New Roman"/>
          <w:sz w:val="24"/>
          <w:szCs w:val="24"/>
        </w:rPr>
        <w:t>,</w:t>
      </w:r>
      <w:r w:rsidRPr="002E5D81">
        <w:rPr>
          <w:rFonts w:ascii="Times New Roman" w:hAnsi="Times New Roman" w:cs="Times New Roman"/>
          <w:sz w:val="24"/>
          <w:szCs w:val="24"/>
        </w:rPr>
        <w:t xml:space="preserve"> w sekretariacie,</w:t>
      </w:r>
      <w:r w:rsidR="00B27A07" w:rsidRPr="002E5D81">
        <w:rPr>
          <w:rFonts w:ascii="Times New Roman" w:hAnsi="Times New Roman" w:cs="Times New Roman"/>
          <w:sz w:val="24"/>
          <w:szCs w:val="24"/>
        </w:rPr>
        <w:t xml:space="preserve"> pok. nr 23,</w:t>
      </w:r>
    </w:p>
    <w:p w14:paraId="1444C601" w14:textId="77777777" w:rsidR="00C8469C" w:rsidRPr="002E5D81" w:rsidRDefault="00C8469C" w:rsidP="002E5D81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>listownie na adres: Urząd Miejski w Miejskiej Górce, ul. Rynek 33, 63-910 Miejska Górka (decyduje dat</w:t>
      </w:r>
      <w:r w:rsidR="00CB4ADA" w:rsidRPr="002E5D81">
        <w:rPr>
          <w:rFonts w:ascii="Times New Roman" w:hAnsi="Times New Roman" w:cs="Times New Roman"/>
          <w:sz w:val="24"/>
          <w:szCs w:val="24"/>
        </w:rPr>
        <w:t>a wpływu do Urzędu Miejskiego). O</w:t>
      </w:r>
      <w:r w:rsidRPr="002E5D81">
        <w:rPr>
          <w:rFonts w:ascii="Times New Roman" w:hAnsi="Times New Roman" w:cs="Times New Roman"/>
          <w:sz w:val="24"/>
          <w:szCs w:val="24"/>
        </w:rPr>
        <w:t>ferty, które wpłyną do Urzędu po określonym wyżej terminie nie będą rozpatrywane.</w:t>
      </w:r>
    </w:p>
    <w:p w14:paraId="63C3F5C6" w14:textId="77777777" w:rsidR="002E5D81" w:rsidRPr="002E5D81" w:rsidRDefault="002E5D81" w:rsidP="002E5D81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D6CDCAC" w14:textId="77777777" w:rsidR="00C8469C" w:rsidRPr="002E5D81" w:rsidRDefault="0045157C" w:rsidP="002E5D81">
      <w:pPr>
        <w:pStyle w:val="Nagwek1"/>
        <w:spacing w:line="276" w:lineRule="auto"/>
        <w:rPr>
          <w:rFonts w:ascii="Times New Roman" w:hAnsi="Times New Roman" w:cs="Times New Roman"/>
        </w:rPr>
      </w:pPr>
      <w:r w:rsidRPr="002E5D81">
        <w:rPr>
          <w:rFonts w:ascii="Times New Roman" w:hAnsi="Times New Roman" w:cs="Times New Roman"/>
        </w:rPr>
        <w:t>VII I</w:t>
      </w:r>
      <w:r w:rsidR="00C8469C" w:rsidRPr="002E5D81">
        <w:rPr>
          <w:rFonts w:ascii="Times New Roman" w:hAnsi="Times New Roman" w:cs="Times New Roman"/>
        </w:rPr>
        <w:t xml:space="preserve">nformacje </w:t>
      </w:r>
      <w:r w:rsidRPr="002E5D81">
        <w:rPr>
          <w:rFonts w:ascii="Times New Roman" w:hAnsi="Times New Roman" w:cs="Times New Roman"/>
        </w:rPr>
        <w:t>dodatkowe</w:t>
      </w:r>
    </w:p>
    <w:p w14:paraId="445A70D3" w14:textId="77777777" w:rsidR="00C8469C" w:rsidRPr="002E5D81" w:rsidRDefault="00C8469C" w:rsidP="002E5D81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2E5D81">
        <w:rPr>
          <w:rFonts w:ascii="Times New Roman" w:hAnsi="Times New Roman" w:cs="Times New Roman"/>
        </w:rPr>
        <w:t>Aplikacje, które wpłyną do Urzędu Miejsk</w:t>
      </w:r>
      <w:r w:rsidR="00340E88" w:rsidRPr="002E5D81">
        <w:rPr>
          <w:rFonts w:ascii="Times New Roman" w:hAnsi="Times New Roman" w:cs="Times New Roman"/>
        </w:rPr>
        <w:t xml:space="preserve">iego w Miejskiej Górce po wyżej </w:t>
      </w:r>
      <w:r w:rsidRPr="002E5D81">
        <w:rPr>
          <w:rFonts w:ascii="Times New Roman" w:hAnsi="Times New Roman" w:cs="Times New Roman"/>
        </w:rPr>
        <w:t>określonym terminie, w inny sposób niż określony w ogłoszeniu, bez kompletu wymaganych dokumentów nie będą rozpatrywane.</w:t>
      </w:r>
    </w:p>
    <w:p w14:paraId="5CA72D49" w14:textId="3F1438B6" w:rsidR="00C8469C" w:rsidRPr="002E5D81" w:rsidRDefault="00C8469C" w:rsidP="002E5D81">
      <w:pPr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Otwarcie ofert nastąpi </w:t>
      </w:r>
      <w:r w:rsidR="00F160C1" w:rsidRPr="002E5D81">
        <w:rPr>
          <w:rFonts w:ascii="Times New Roman" w:hAnsi="Times New Roman" w:cs="Times New Roman"/>
          <w:sz w:val="24"/>
          <w:szCs w:val="24"/>
        </w:rPr>
        <w:t xml:space="preserve">14 września 2026 r. </w:t>
      </w:r>
    </w:p>
    <w:p w14:paraId="1481332C" w14:textId="77777777" w:rsidR="00317F9C" w:rsidRPr="002E5D81" w:rsidRDefault="00317F9C" w:rsidP="002E5D81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2E5D81">
        <w:rPr>
          <w:rFonts w:ascii="Times New Roman" w:hAnsi="Times New Roman" w:cs="Times New Roman"/>
          <w:color w:val="000000"/>
          <w:shd w:val="clear" w:color="auto" w:fill="FFFFFF"/>
        </w:rPr>
        <w:t>Wszystkie dokumenty winny być sporządzone w języku polskim. W przypadku, gdy dokumenty sporządzone zostały w języku obcym, wymagane jest złożenie uwierzytelnionych tłumaczeń na język polski.</w:t>
      </w:r>
    </w:p>
    <w:p w14:paraId="3B94D6CE" w14:textId="77777777" w:rsidR="00CB4ADA" w:rsidRPr="002E5D81" w:rsidRDefault="00C8469C" w:rsidP="002E5D81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2E5D81">
        <w:rPr>
          <w:rFonts w:ascii="Times New Roman" w:hAnsi="Times New Roman" w:cs="Times New Roman"/>
        </w:rPr>
        <w:t>Procedura naboru na stanowisko urzędnicze jest prowadzona dwuetapowo i obejmuje:</w:t>
      </w:r>
    </w:p>
    <w:p w14:paraId="4D0CE72E" w14:textId="6FF05070" w:rsidR="00CB4ADA" w:rsidRPr="002E5D81" w:rsidRDefault="00C8469C" w:rsidP="002E5D81">
      <w:pPr>
        <w:pStyle w:val="Tekstpodstawowy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2E5D81">
        <w:rPr>
          <w:rFonts w:ascii="Times New Roman" w:hAnsi="Times New Roman" w:cs="Times New Roman"/>
        </w:rPr>
        <w:t>1 etap - kwalifikacja formalna: badanie złożonych ofert pod względem ich kompletności i spełniania wymaga</w:t>
      </w:r>
      <w:r w:rsidR="00CB4ADA" w:rsidRPr="002E5D81">
        <w:rPr>
          <w:rFonts w:ascii="Times New Roman" w:hAnsi="Times New Roman" w:cs="Times New Roman"/>
        </w:rPr>
        <w:t>ń formalnych,</w:t>
      </w:r>
    </w:p>
    <w:p w14:paraId="3A109CD3" w14:textId="55C84EF7" w:rsidR="00C8469C" w:rsidRPr="002E5D81" w:rsidRDefault="00C8469C" w:rsidP="002E5D81">
      <w:pPr>
        <w:pStyle w:val="Tekstpodstawowy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2E5D81">
        <w:rPr>
          <w:rFonts w:ascii="Times New Roman" w:hAnsi="Times New Roman" w:cs="Times New Roman"/>
        </w:rPr>
        <w:t xml:space="preserve"> 2 etap - kwalifikacja merytoryczna: </w:t>
      </w:r>
      <w:r w:rsidR="00207EDA" w:rsidRPr="002E5D81">
        <w:rPr>
          <w:rFonts w:ascii="Times New Roman" w:hAnsi="Times New Roman" w:cs="Times New Roman"/>
        </w:rPr>
        <w:t xml:space="preserve">dla </w:t>
      </w:r>
      <w:r w:rsidR="00843251" w:rsidRPr="002E5D81">
        <w:rPr>
          <w:rFonts w:ascii="Times New Roman" w:hAnsi="Times New Roman" w:cs="Times New Roman"/>
        </w:rPr>
        <w:t>osób</w:t>
      </w:r>
      <w:r w:rsidRPr="002E5D81">
        <w:rPr>
          <w:rFonts w:ascii="Times New Roman" w:hAnsi="Times New Roman" w:cs="Times New Roman"/>
        </w:rPr>
        <w:t xml:space="preserve"> spełniających wymogi formalne </w:t>
      </w:r>
      <w:r w:rsidR="002E5D81" w:rsidRPr="002E5D81">
        <w:rPr>
          <w:rFonts w:ascii="Times New Roman" w:hAnsi="Times New Roman" w:cs="Times New Roman"/>
        </w:rPr>
        <w:t>-</w:t>
      </w:r>
      <w:r w:rsidR="00F160C1" w:rsidRPr="002E5D81">
        <w:rPr>
          <w:rFonts w:ascii="Times New Roman" w:hAnsi="Times New Roman" w:cs="Times New Roman"/>
        </w:rPr>
        <w:t xml:space="preserve">rozmowa kwalifikacyjna. </w:t>
      </w:r>
    </w:p>
    <w:p w14:paraId="2A5D15BB" w14:textId="06D48518" w:rsidR="00C8469C" w:rsidRPr="002E5D81" w:rsidRDefault="00C8469C" w:rsidP="002E5D81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2E5D81">
        <w:rPr>
          <w:rFonts w:ascii="Times New Roman" w:hAnsi="Times New Roman" w:cs="Times New Roman"/>
        </w:rPr>
        <w:t xml:space="preserve">Kandydaci spełniający wymagania formalne zostaną zakwalifikowani do 2 etapu naboru, a o terminie </w:t>
      </w:r>
      <w:r w:rsidR="00207EDA" w:rsidRPr="002E5D81">
        <w:rPr>
          <w:rFonts w:ascii="Times New Roman" w:hAnsi="Times New Roman" w:cs="Times New Roman"/>
        </w:rPr>
        <w:t>rozmowy kwalifikacyjnej</w:t>
      </w:r>
      <w:r w:rsidRPr="002E5D81">
        <w:rPr>
          <w:rFonts w:ascii="Times New Roman" w:hAnsi="Times New Roman" w:cs="Times New Roman"/>
        </w:rPr>
        <w:t xml:space="preserve"> zostaną powiadomieni telefonicznie.</w:t>
      </w:r>
    </w:p>
    <w:p w14:paraId="501780EC" w14:textId="77777777" w:rsidR="00C8469C" w:rsidRPr="002E5D81" w:rsidRDefault="00C8469C" w:rsidP="002E5D81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2E5D81">
        <w:rPr>
          <w:rFonts w:ascii="Times New Roman" w:hAnsi="Times New Roman" w:cs="Times New Roman"/>
        </w:rPr>
        <w:t>Dokumenty wybranego kandydata, który zostanie wyłoniony w procesie naboru zostaną dołączone do akt osobowych.</w:t>
      </w:r>
    </w:p>
    <w:p w14:paraId="30B9BD58" w14:textId="77777777" w:rsidR="00C8469C" w:rsidRPr="002E5D81" w:rsidRDefault="00C8469C" w:rsidP="002E5D81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Informacja o rozstrzygnięciu naboru będzie podana do publicznej wiadomości na stronie internetowej Gminy Miejska Górka: </w:t>
      </w:r>
      <w:hyperlink r:id="rId6" w:history="1">
        <w:r w:rsidR="00340E88" w:rsidRPr="002E5D81">
          <w:rPr>
            <w:rStyle w:val="Hipercze"/>
            <w:sz w:val="24"/>
            <w:szCs w:val="24"/>
          </w:rPr>
          <w:t>www.miejska-gorka.pl</w:t>
        </w:r>
      </w:hyperlink>
      <w:r w:rsidR="00340E88" w:rsidRPr="002E5D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A1AA1D" w14:textId="77777777" w:rsidR="00207EDA" w:rsidRPr="002E5D81" w:rsidRDefault="00B27A07" w:rsidP="002E5D8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lastRenderedPageBreak/>
        <w:t>Szczegółowych informacji udziela Joanna Pląskowska</w:t>
      </w:r>
      <w:r w:rsidR="00207EDA" w:rsidRPr="002E5D81">
        <w:rPr>
          <w:rFonts w:ascii="Times New Roman" w:hAnsi="Times New Roman" w:cs="Times New Roman"/>
          <w:sz w:val="24"/>
          <w:szCs w:val="24"/>
        </w:rPr>
        <w:t xml:space="preserve"> Sekretarz Gminy,</w:t>
      </w:r>
    </w:p>
    <w:p w14:paraId="35080FE0" w14:textId="77777777" w:rsidR="00317F9C" w:rsidRPr="002E5D81" w:rsidRDefault="00207EDA" w:rsidP="002E5D8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E5D81">
        <w:rPr>
          <w:rFonts w:ascii="Times New Roman" w:hAnsi="Times New Roman" w:cs="Times New Roman"/>
          <w:sz w:val="24"/>
          <w:szCs w:val="24"/>
        </w:rPr>
        <w:t xml:space="preserve"> </w:t>
      </w:r>
      <w:r w:rsidR="00B27A07" w:rsidRPr="002E5D81">
        <w:rPr>
          <w:rFonts w:ascii="Times New Roman" w:hAnsi="Times New Roman" w:cs="Times New Roman"/>
          <w:sz w:val="24"/>
          <w:szCs w:val="24"/>
        </w:rPr>
        <w:t>tel. 65 322 49 73</w:t>
      </w:r>
      <w:r w:rsidR="00190031" w:rsidRPr="002E5D81">
        <w:rPr>
          <w:rFonts w:ascii="Times New Roman" w:hAnsi="Times New Roman" w:cs="Times New Roman"/>
          <w:sz w:val="24"/>
          <w:szCs w:val="24"/>
        </w:rPr>
        <w:t>.</w:t>
      </w:r>
    </w:p>
    <w:sectPr w:rsidR="00317F9C" w:rsidRPr="002E5D81" w:rsidSect="00C84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6297"/>
    <w:multiLevelType w:val="hybridMultilevel"/>
    <w:tmpl w:val="1C86C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AA17A6"/>
    <w:multiLevelType w:val="hybridMultilevel"/>
    <w:tmpl w:val="F3C4685A"/>
    <w:lvl w:ilvl="0" w:tplc="0415000F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B2700DE"/>
    <w:multiLevelType w:val="hybridMultilevel"/>
    <w:tmpl w:val="07E2D7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F097FD2"/>
    <w:multiLevelType w:val="hybridMultilevel"/>
    <w:tmpl w:val="F0A212BE"/>
    <w:lvl w:ilvl="0" w:tplc="87E4B0B8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 w:tplc="8DFA42BC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FC53776"/>
    <w:multiLevelType w:val="hybridMultilevel"/>
    <w:tmpl w:val="F55EC6E6"/>
    <w:lvl w:ilvl="0" w:tplc="EEE465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C1A53"/>
    <w:multiLevelType w:val="hybridMultilevel"/>
    <w:tmpl w:val="12742CB2"/>
    <w:lvl w:ilvl="0" w:tplc="0415000F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03C0B50"/>
    <w:multiLevelType w:val="hybridMultilevel"/>
    <w:tmpl w:val="37869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954F3"/>
    <w:multiLevelType w:val="hybridMultilevel"/>
    <w:tmpl w:val="73F263C8"/>
    <w:lvl w:ilvl="0" w:tplc="887EF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52B2E2B"/>
    <w:multiLevelType w:val="hybridMultilevel"/>
    <w:tmpl w:val="D1101334"/>
    <w:lvl w:ilvl="0" w:tplc="0415000F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6C51F54"/>
    <w:multiLevelType w:val="hybridMultilevel"/>
    <w:tmpl w:val="1E2E27C6"/>
    <w:lvl w:ilvl="0" w:tplc="54F6E0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62AA0"/>
    <w:multiLevelType w:val="hybridMultilevel"/>
    <w:tmpl w:val="970409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66147E"/>
    <w:multiLevelType w:val="hybridMultilevel"/>
    <w:tmpl w:val="B52023B6"/>
    <w:lvl w:ilvl="0" w:tplc="0415000F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E3F645E"/>
    <w:multiLevelType w:val="hybridMultilevel"/>
    <w:tmpl w:val="0E3A413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57207C3"/>
    <w:multiLevelType w:val="hybridMultilevel"/>
    <w:tmpl w:val="3CE0C5AC"/>
    <w:lvl w:ilvl="0" w:tplc="CFD8257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B16A3"/>
    <w:multiLevelType w:val="hybridMultilevel"/>
    <w:tmpl w:val="2E20D3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E8E0E43"/>
    <w:multiLevelType w:val="hybridMultilevel"/>
    <w:tmpl w:val="B7E0B484"/>
    <w:lvl w:ilvl="0" w:tplc="87E4B0B8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 w:tplc="8DFA42BC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F527B75"/>
    <w:multiLevelType w:val="hybridMultilevel"/>
    <w:tmpl w:val="3A424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D2E12"/>
    <w:multiLevelType w:val="hybridMultilevel"/>
    <w:tmpl w:val="944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1BD444A"/>
    <w:multiLevelType w:val="hybridMultilevel"/>
    <w:tmpl w:val="A872C6EA"/>
    <w:lvl w:ilvl="0" w:tplc="1C58DD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42515589"/>
    <w:multiLevelType w:val="hybridMultilevel"/>
    <w:tmpl w:val="6DCCC450"/>
    <w:lvl w:ilvl="0" w:tplc="87E4B0B8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 w:tplc="8DFA42BC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39F7162"/>
    <w:multiLevelType w:val="hybridMultilevel"/>
    <w:tmpl w:val="00785AC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4B0469E"/>
    <w:multiLevelType w:val="hybridMultilevel"/>
    <w:tmpl w:val="D1E6E7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5A77CD"/>
    <w:multiLevelType w:val="hybridMultilevel"/>
    <w:tmpl w:val="A9D26E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45155E"/>
    <w:multiLevelType w:val="hybridMultilevel"/>
    <w:tmpl w:val="DBC81F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586D058A"/>
    <w:multiLevelType w:val="hybridMultilevel"/>
    <w:tmpl w:val="7F50837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94B6575"/>
    <w:multiLevelType w:val="hybridMultilevel"/>
    <w:tmpl w:val="8C68F1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8F1BF1"/>
    <w:multiLevelType w:val="hybridMultilevel"/>
    <w:tmpl w:val="62E45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65136"/>
    <w:multiLevelType w:val="hybridMultilevel"/>
    <w:tmpl w:val="7CEC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5FF47090"/>
    <w:multiLevelType w:val="hybridMultilevel"/>
    <w:tmpl w:val="4878B43C"/>
    <w:lvl w:ilvl="0" w:tplc="CFD82576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1123CD8"/>
    <w:multiLevelType w:val="hybridMultilevel"/>
    <w:tmpl w:val="F8381A2A"/>
    <w:lvl w:ilvl="0" w:tplc="87E4B0B8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 w:tplc="8DFA42BC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2F63A21"/>
    <w:multiLevelType w:val="hybridMultilevel"/>
    <w:tmpl w:val="C5E20E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4C05E66"/>
    <w:multiLevelType w:val="hybridMultilevel"/>
    <w:tmpl w:val="45DA23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6BD3355"/>
    <w:multiLevelType w:val="hybridMultilevel"/>
    <w:tmpl w:val="1522FEF6"/>
    <w:lvl w:ilvl="0" w:tplc="54F6E0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6776F"/>
    <w:multiLevelType w:val="hybridMultilevel"/>
    <w:tmpl w:val="628AD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F6CD5"/>
    <w:multiLevelType w:val="hybridMultilevel"/>
    <w:tmpl w:val="D3420A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FE719F"/>
    <w:multiLevelType w:val="hybridMultilevel"/>
    <w:tmpl w:val="86946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D0677"/>
    <w:multiLevelType w:val="hybridMultilevel"/>
    <w:tmpl w:val="7A964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985182">
    <w:abstractNumId w:val="8"/>
  </w:num>
  <w:num w:numId="2" w16cid:durableId="1056003995">
    <w:abstractNumId w:val="27"/>
  </w:num>
  <w:num w:numId="3" w16cid:durableId="1862745247">
    <w:abstractNumId w:val="18"/>
  </w:num>
  <w:num w:numId="4" w16cid:durableId="1417824590">
    <w:abstractNumId w:val="28"/>
  </w:num>
  <w:num w:numId="5" w16cid:durableId="1931160112">
    <w:abstractNumId w:val="1"/>
  </w:num>
  <w:num w:numId="6" w16cid:durableId="85611280">
    <w:abstractNumId w:val="14"/>
  </w:num>
  <w:num w:numId="7" w16cid:durableId="1183396805">
    <w:abstractNumId w:val="12"/>
  </w:num>
  <w:num w:numId="8" w16cid:durableId="1440756073">
    <w:abstractNumId w:val="17"/>
  </w:num>
  <w:num w:numId="9" w16cid:durableId="659387226">
    <w:abstractNumId w:val="5"/>
  </w:num>
  <w:num w:numId="10" w16cid:durableId="798188851">
    <w:abstractNumId w:val="29"/>
  </w:num>
  <w:num w:numId="11" w16cid:durableId="386803441">
    <w:abstractNumId w:val="3"/>
  </w:num>
  <w:num w:numId="12" w16cid:durableId="114982844">
    <w:abstractNumId w:val="19"/>
  </w:num>
  <w:num w:numId="13" w16cid:durableId="1355351068">
    <w:abstractNumId w:val="15"/>
  </w:num>
  <w:num w:numId="14" w16cid:durableId="1380323314">
    <w:abstractNumId w:val="23"/>
  </w:num>
  <w:num w:numId="15" w16cid:durableId="733502680">
    <w:abstractNumId w:val="2"/>
  </w:num>
  <w:num w:numId="16" w16cid:durableId="232080509">
    <w:abstractNumId w:val="11"/>
  </w:num>
  <w:num w:numId="17" w16cid:durableId="1095134559">
    <w:abstractNumId w:val="7"/>
  </w:num>
  <w:num w:numId="18" w16cid:durableId="458259514">
    <w:abstractNumId w:val="31"/>
  </w:num>
  <w:num w:numId="19" w16cid:durableId="230891294">
    <w:abstractNumId w:val="34"/>
  </w:num>
  <w:num w:numId="20" w16cid:durableId="1293368726">
    <w:abstractNumId w:val="30"/>
  </w:num>
  <w:num w:numId="21" w16cid:durableId="177280955">
    <w:abstractNumId w:val="35"/>
  </w:num>
  <w:num w:numId="22" w16cid:durableId="503593519">
    <w:abstractNumId w:val="20"/>
  </w:num>
  <w:num w:numId="23" w16cid:durableId="626814737">
    <w:abstractNumId w:val="16"/>
  </w:num>
  <w:num w:numId="24" w16cid:durableId="270357952">
    <w:abstractNumId w:val="33"/>
  </w:num>
  <w:num w:numId="25" w16cid:durableId="203371653">
    <w:abstractNumId w:val="36"/>
  </w:num>
  <w:num w:numId="26" w16cid:durableId="221213548">
    <w:abstractNumId w:val="26"/>
  </w:num>
  <w:num w:numId="27" w16cid:durableId="337851814">
    <w:abstractNumId w:val="0"/>
  </w:num>
  <w:num w:numId="28" w16cid:durableId="103037902">
    <w:abstractNumId w:val="22"/>
  </w:num>
  <w:num w:numId="29" w16cid:durableId="921529517">
    <w:abstractNumId w:val="4"/>
  </w:num>
  <w:num w:numId="30" w16cid:durableId="1211068365">
    <w:abstractNumId w:val="32"/>
  </w:num>
  <w:num w:numId="31" w16cid:durableId="596988548">
    <w:abstractNumId w:val="9"/>
  </w:num>
  <w:num w:numId="32" w16cid:durableId="372114870">
    <w:abstractNumId w:val="13"/>
  </w:num>
  <w:num w:numId="33" w16cid:durableId="173156866">
    <w:abstractNumId w:val="24"/>
  </w:num>
  <w:num w:numId="34" w16cid:durableId="1421951514">
    <w:abstractNumId w:val="6"/>
  </w:num>
  <w:num w:numId="35" w16cid:durableId="2058310428">
    <w:abstractNumId w:val="25"/>
  </w:num>
  <w:num w:numId="36" w16cid:durableId="85687675">
    <w:abstractNumId w:val="10"/>
  </w:num>
  <w:num w:numId="37" w16cid:durableId="8293669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9C"/>
    <w:rsid w:val="00003CA2"/>
    <w:rsid w:val="0001521E"/>
    <w:rsid w:val="00026500"/>
    <w:rsid w:val="00041911"/>
    <w:rsid w:val="0009248A"/>
    <w:rsid w:val="000F00F4"/>
    <w:rsid w:val="00133194"/>
    <w:rsid w:val="00140305"/>
    <w:rsid w:val="00190031"/>
    <w:rsid w:val="001B31C4"/>
    <w:rsid w:val="001C3204"/>
    <w:rsid w:val="00207EDA"/>
    <w:rsid w:val="00233247"/>
    <w:rsid w:val="002C24E0"/>
    <w:rsid w:val="002E5D81"/>
    <w:rsid w:val="002F2AD6"/>
    <w:rsid w:val="002F7B01"/>
    <w:rsid w:val="00317F9C"/>
    <w:rsid w:val="00340E88"/>
    <w:rsid w:val="00353F43"/>
    <w:rsid w:val="00373A8B"/>
    <w:rsid w:val="00387D6A"/>
    <w:rsid w:val="003A1733"/>
    <w:rsid w:val="003C5265"/>
    <w:rsid w:val="003E6D58"/>
    <w:rsid w:val="00401EE3"/>
    <w:rsid w:val="00424FFE"/>
    <w:rsid w:val="0045157C"/>
    <w:rsid w:val="0047672E"/>
    <w:rsid w:val="004834B2"/>
    <w:rsid w:val="004A595D"/>
    <w:rsid w:val="004D4CA8"/>
    <w:rsid w:val="005378C5"/>
    <w:rsid w:val="00544B35"/>
    <w:rsid w:val="00582FC7"/>
    <w:rsid w:val="005D7E8C"/>
    <w:rsid w:val="005E137E"/>
    <w:rsid w:val="0061417A"/>
    <w:rsid w:val="006155AE"/>
    <w:rsid w:val="00646C59"/>
    <w:rsid w:val="00651174"/>
    <w:rsid w:val="007765C7"/>
    <w:rsid w:val="007870B1"/>
    <w:rsid w:val="007A79F0"/>
    <w:rsid w:val="00843251"/>
    <w:rsid w:val="00881E73"/>
    <w:rsid w:val="008C6343"/>
    <w:rsid w:val="008E3004"/>
    <w:rsid w:val="00933133"/>
    <w:rsid w:val="00943367"/>
    <w:rsid w:val="0094613A"/>
    <w:rsid w:val="009A26C7"/>
    <w:rsid w:val="009B366D"/>
    <w:rsid w:val="00A17068"/>
    <w:rsid w:val="00A340E4"/>
    <w:rsid w:val="00A422C8"/>
    <w:rsid w:val="00AF7F18"/>
    <w:rsid w:val="00B16F23"/>
    <w:rsid w:val="00B27A07"/>
    <w:rsid w:val="00B613F5"/>
    <w:rsid w:val="00C33A85"/>
    <w:rsid w:val="00C379E2"/>
    <w:rsid w:val="00C8469C"/>
    <w:rsid w:val="00CA70B0"/>
    <w:rsid w:val="00CB4ADA"/>
    <w:rsid w:val="00CD3316"/>
    <w:rsid w:val="00CE4279"/>
    <w:rsid w:val="00D937AB"/>
    <w:rsid w:val="00DA1E1A"/>
    <w:rsid w:val="00DC3881"/>
    <w:rsid w:val="00DC46C2"/>
    <w:rsid w:val="00E529B9"/>
    <w:rsid w:val="00E77C7D"/>
    <w:rsid w:val="00EA7F22"/>
    <w:rsid w:val="00EC17AF"/>
    <w:rsid w:val="00ED1CC6"/>
    <w:rsid w:val="00F160C1"/>
    <w:rsid w:val="00F41C32"/>
    <w:rsid w:val="00F5625F"/>
    <w:rsid w:val="00F6776E"/>
    <w:rsid w:val="00F8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75E4F"/>
  <w15:docId w15:val="{C3E73851-4361-47C5-AEB2-5130987B8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A85"/>
    <w:pPr>
      <w:spacing w:after="200" w:line="276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33A85"/>
    <w:pPr>
      <w:keepNext/>
      <w:spacing w:after="0" w:line="360" w:lineRule="auto"/>
      <w:jc w:val="both"/>
      <w:outlineLvl w:val="0"/>
    </w:pPr>
    <w:rPr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33A85"/>
    <w:rPr>
      <w:rFonts w:ascii="Cambria" w:hAnsi="Cambria" w:cs="Cambria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99"/>
    <w:qFormat/>
    <w:rsid w:val="00C33A85"/>
    <w:pPr>
      <w:ind w:left="720"/>
    </w:pPr>
  </w:style>
  <w:style w:type="character" w:styleId="Hipercze">
    <w:name w:val="Hyperlink"/>
    <w:basedOn w:val="Domylnaczcionkaakapitu"/>
    <w:uiPriority w:val="99"/>
    <w:rsid w:val="00C33A85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C33A85"/>
    <w:rPr>
      <w:rFonts w:ascii="Times New Roman" w:hAnsi="Times New Roman" w:cs="Times New Roman"/>
      <w:color w:val="800080"/>
      <w:u w:val="single"/>
    </w:rPr>
  </w:style>
  <w:style w:type="character" w:customStyle="1" w:styleId="h2">
    <w:name w:val="h2"/>
    <w:basedOn w:val="Domylnaczcionkaakapitu"/>
    <w:uiPriority w:val="99"/>
    <w:rsid w:val="00C33A85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C33A85"/>
    <w:pPr>
      <w:spacing w:line="360" w:lineRule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3A8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31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ejska-gork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B5FD9-AFFA-40AF-8965-30F160DF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1312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BURMISTRZ MIEJSKIEJ GÓRKI</vt:lpstr>
    </vt:vector>
  </TitlesOfParts>
  <Company/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BURMISTRZ MIEJSKIEJ GÓRKI</dc:title>
  <dc:creator>IT</dc:creator>
  <cp:lastModifiedBy>Tomasz Boryczka</cp:lastModifiedBy>
  <cp:revision>5</cp:revision>
  <cp:lastPrinted>2022-02-03T10:01:00Z</cp:lastPrinted>
  <dcterms:created xsi:type="dcterms:W3CDTF">2026-08-26T10:54:00Z</dcterms:created>
  <dcterms:modified xsi:type="dcterms:W3CDTF">2026-09-01T09:18:00Z</dcterms:modified>
</cp:coreProperties>
</file>