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2"/>
        </w:rPr>
      </w:pPr>
      <w:r>
        <w:rPr>
          <w:rFonts w:ascii="Times New Roman" w:eastAsia="Times New Roman" w:hAnsi="Times New Roman" w:cs="Times New Roman"/>
          <w:b/>
          <w:caps/>
          <w:sz w:val="22"/>
        </w:rPr>
        <w:t>Obwieszczenie</w:t>
      </w:r>
      <w:r>
        <w:rPr>
          <w:rFonts w:ascii="Times New Roman" w:eastAsia="Times New Roman" w:hAnsi="Times New Roman" w:cs="Times New Roman"/>
          <w:b/>
          <w:caps/>
          <w:sz w:val="22"/>
        </w:rPr>
        <w:t xml:space="preserve"> nr 121/2026</w:t>
      </w:r>
      <w:r>
        <w:rPr>
          <w:rFonts w:ascii="Times New Roman" w:eastAsia="Times New Roman" w:hAnsi="Times New Roman" w:cs="Times New Roman"/>
          <w:b/>
          <w:caps/>
          <w:sz w:val="22"/>
        </w:rPr>
        <w:br/>
      </w:r>
      <w:r>
        <w:rPr>
          <w:rFonts w:ascii="Times New Roman" w:eastAsia="Times New Roman" w:hAnsi="Times New Roman" w:cs="Times New Roman"/>
          <w:b/>
          <w:caps/>
          <w:sz w:val="22"/>
        </w:rPr>
        <w:t>Burmistrza Miejskiej Górki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2"/>
        </w:rPr>
      </w:pPr>
      <w:r>
        <w:rPr>
          <w:rFonts w:ascii="Times New Roman" w:eastAsia="Times New Roman" w:hAnsi="Times New Roman" w:cs="Times New Roman"/>
          <w:b w:val="0"/>
          <w:caps w:val="0"/>
          <w:sz w:val="22"/>
        </w:rPr>
        <w:t>z dnia 21 września 2026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2"/>
        </w:rPr>
        <w:t>w sprawie polowań zbiorowych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Na podstawie 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42ab 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dnia 13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października 1995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Prawo Łowieckie (t.j. Dz.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U.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2025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r. poz.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539), Burmistrz Miejskiej Górki podaje do publicznej wiadomości informację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terminie rozpoczęcia i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zakończenia polowań zbiorowych (obwód  nr 485) organizowanych przez Koło Łowieckie  Nr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13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2"/>
          <w:u w:val="none"/>
        </w:rPr>
        <w:t>„Drop”.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1145"/>
        <w:gridCol w:w="2482"/>
        <w:gridCol w:w="1730"/>
        <w:gridCol w:w="1193"/>
        <w:gridCol w:w="3532"/>
      </w:tblGrid>
      <w:tr>
        <w:tblPrEx>
          <w:tblW w:w="5000" w:type="pct"/>
          <w:tblLayout w:type="fixed"/>
        </w:tblPrEx>
        <w:trPr>
          <w:trHeight w:val="687"/>
        </w:trPr>
        <w:tc>
          <w:tcPr>
            <w:tcW w:w="1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6"/>
              </w:rPr>
              <w:t>Lp.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6"/>
              </w:rPr>
              <w:t>Data polowania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6"/>
              </w:rPr>
              <w:t>Miejsce zbiórki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6"/>
              </w:rPr>
              <w:t>Godz.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16"/>
              </w:rPr>
              <w:t>Zwierzyna przewidziana do odstrzału</w:t>
            </w:r>
          </w:p>
        </w:tc>
      </w:tr>
      <w:tr>
        <w:tblPrEx>
          <w:tblW w:w="5000" w:type="pct"/>
          <w:tblLayout w:type="fixed"/>
        </w:tblPrEx>
        <w:trPr>
          <w:trHeight w:val="577"/>
        </w:trPr>
        <w:tc>
          <w:tcPr>
            <w:tcW w:w="1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  <w:p>
            <w:pPr>
              <w:jc w:val="center"/>
            </w:pPr>
            <w:r>
              <w:rPr>
                <w:b/>
                <w:sz w:val="20"/>
              </w:rPr>
              <w:t>25.10.2026 r</w:t>
            </w:r>
          </w:p>
          <w:p>
            <w:pPr>
              <w:jc w:val="center"/>
            </w:pPr>
            <w:r>
              <w:rPr>
                <w:sz w:val="18"/>
              </w:rPr>
              <w:t>Polowanie</w:t>
            </w:r>
          </w:p>
          <w:p>
            <w:pPr>
              <w:jc w:val="center"/>
            </w:pPr>
            <w:r>
              <w:rPr>
                <w:sz w:val="18"/>
              </w:rPr>
              <w:t>Indywidualne na sarny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Osiek Kwatera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z w:val="18"/>
                <w:vertAlign w:val="superscript"/>
              </w:rPr>
              <w:t>00</w:t>
            </w:r>
          </w:p>
          <w:p>
            <w:pPr>
              <w:jc w:val="center"/>
            </w:pPr>
            <w:r>
              <w:rPr>
                <w:b/>
                <w:sz w:val="20"/>
                <w:vertAlign w:val="superscript"/>
              </w:rPr>
              <w:t>do</w:t>
            </w:r>
          </w:p>
          <w:p>
            <w:pPr>
              <w:jc w:val="center"/>
            </w:pPr>
            <w:r>
              <w:rPr>
                <w:b/>
                <w:sz w:val="18"/>
              </w:rPr>
              <w:t>12</w:t>
            </w:r>
            <w:r>
              <w:rPr>
                <w:b/>
                <w:sz w:val="18"/>
                <w:vertAlign w:val="superscript"/>
              </w:rPr>
              <w:t>00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</w:p>
          <w:p>
            <w:pPr>
              <w:jc w:val="center"/>
            </w:pPr>
            <w:r>
              <w:rPr>
                <w:sz w:val="20"/>
              </w:rPr>
              <w:t>Sarny Kozy, Sarny Koźlęta, Drapieżnik, Kaczki, Gęsi.</w:t>
            </w:r>
          </w:p>
        </w:tc>
      </w:tr>
      <w:tr>
        <w:tblPrEx>
          <w:tblW w:w="5000" w:type="pct"/>
          <w:tblLayout w:type="fixed"/>
        </w:tblPrEx>
        <w:trPr>
          <w:trHeight w:val="577"/>
        </w:trPr>
        <w:tc>
          <w:tcPr>
            <w:tcW w:w="1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07.11.2026</w:t>
            </w:r>
          </w:p>
          <w:p>
            <w:pPr>
              <w:jc w:val="center"/>
            </w:pPr>
            <w:r>
              <w:rPr>
                <w:b/>
                <w:sz w:val="20"/>
              </w:rPr>
              <w:t>Polowanie</w:t>
            </w:r>
          </w:p>
          <w:p>
            <w:pPr>
              <w:jc w:val="center"/>
            </w:pPr>
            <w:r>
              <w:rPr>
                <w:b/>
                <w:sz w:val="20"/>
              </w:rPr>
              <w:t>Hubertowskie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Osiek</w:t>
            </w:r>
          </w:p>
          <w:p>
            <w:pPr>
              <w:jc w:val="center"/>
            </w:pPr>
            <w:r>
              <w:rPr>
                <w:b/>
                <w:sz w:val="20"/>
              </w:rPr>
              <w:t>Kwatera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18"/>
              </w:rPr>
              <w:t>8</w:t>
            </w:r>
            <w:r>
              <w:rPr>
                <w:b/>
                <w:sz w:val="18"/>
                <w:vertAlign w:val="superscript"/>
              </w:rPr>
              <w:t>00</w:t>
            </w:r>
          </w:p>
          <w:p>
            <w:pPr>
              <w:jc w:val="center"/>
            </w:pPr>
            <w:r>
              <w:rPr>
                <w:b/>
                <w:sz w:val="18"/>
                <w:vertAlign w:val="superscript"/>
              </w:rPr>
              <w:t>do</w:t>
            </w:r>
          </w:p>
          <w:p>
            <w:pPr>
              <w:jc w:val="center"/>
            </w:pPr>
            <w:r>
              <w:rPr>
                <w:b/>
                <w:sz w:val="18"/>
              </w:rPr>
              <w:t>16</w:t>
            </w:r>
            <w:r>
              <w:rPr>
                <w:b/>
                <w:sz w:val="18"/>
                <w:vertAlign w:val="superscript"/>
              </w:rPr>
              <w:t>00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Jelenie, Daniele,</w:t>
            </w:r>
          </w:p>
          <w:p>
            <w:pPr>
              <w:jc w:val="center"/>
            </w:pPr>
            <w:r>
              <w:rPr>
                <w:sz w:val="20"/>
              </w:rPr>
              <w:t>Sarny, Dziki, Drapieżniki</w:t>
            </w:r>
          </w:p>
          <w:p>
            <w:pPr>
              <w:jc w:val="center"/>
            </w:pPr>
            <w:r>
              <w:rPr>
                <w:sz w:val="20"/>
              </w:rPr>
              <w:t>Pierwsze mioty tradycyjnie, pozostałe z ambon, zwyżek.</w:t>
            </w:r>
          </w:p>
        </w:tc>
      </w:tr>
      <w:tr>
        <w:tblPrEx>
          <w:tblW w:w="5000" w:type="pct"/>
          <w:tblLayout w:type="fixed"/>
        </w:tblPrEx>
        <w:trPr>
          <w:trHeight w:val="577"/>
        </w:trPr>
        <w:tc>
          <w:tcPr>
            <w:tcW w:w="1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21.11.2026 r</w:t>
            </w:r>
          </w:p>
          <w:p>
            <w:pPr>
              <w:jc w:val="center"/>
            </w:pPr>
            <w:r>
              <w:rPr>
                <w:b/>
                <w:sz w:val="16"/>
              </w:rPr>
              <w:t>Polowanie</w:t>
            </w:r>
          </w:p>
          <w:p>
            <w:pPr>
              <w:jc w:val="center"/>
            </w:pPr>
            <w:r>
              <w:rPr>
                <w:b/>
                <w:sz w:val="16"/>
              </w:rPr>
              <w:t>na Zające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Osiek</w:t>
            </w:r>
          </w:p>
          <w:p>
            <w:pPr>
              <w:jc w:val="center"/>
            </w:pPr>
            <w:r>
              <w:rPr>
                <w:b/>
                <w:sz w:val="20"/>
              </w:rPr>
              <w:t>Kwatera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18"/>
              </w:rPr>
              <w:t>8</w:t>
            </w:r>
            <w:r>
              <w:rPr>
                <w:b/>
                <w:sz w:val="18"/>
                <w:vertAlign w:val="superscript"/>
              </w:rPr>
              <w:t>00</w:t>
            </w:r>
          </w:p>
          <w:p>
            <w:pPr>
              <w:jc w:val="center"/>
            </w:pPr>
            <w:r>
              <w:rPr>
                <w:b/>
                <w:sz w:val="18"/>
                <w:vertAlign w:val="superscript"/>
              </w:rPr>
              <w:t>do</w:t>
            </w:r>
          </w:p>
          <w:p>
            <w:pPr>
              <w:jc w:val="center"/>
            </w:pPr>
            <w:r>
              <w:rPr>
                <w:b/>
                <w:sz w:val="18"/>
              </w:rPr>
              <w:t>16</w:t>
            </w:r>
            <w:r>
              <w:rPr>
                <w:b/>
                <w:sz w:val="18"/>
                <w:vertAlign w:val="superscript"/>
              </w:rPr>
              <w:t>00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Zające , Drapieżniki</w:t>
            </w:r>
          </w:p>
        </w:tc>
      </w:tr>
      <w:tr>
        <w:tblPrEx>
          <w:tblW w:w="5000" w:type="pct"/>
          <w:tblLayout w:type="fixed"/>
        </w:tblPrEx>
        <w:trPr>
          <w:trHeight w:val="577"/>
        </w:trPr>
        <w:tc>
          <w:tcPr>
            <w:tcW w:w="1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28.11.2026 r</w:t>
            </w:r>
          </w:p>
          <w:p>
            <w:pPr>
              <w:jc w:val="center"/>
            </w:pPr>
            <w:r>
              <w:rPr>
                <w:b/>
                <w:sz w:val="16"/>
              </w:rPr>
              <w:t>XI polowanie integracyjne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Tarchalin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18"/>
              </w:rPr>
              <w:t xml:space="preserve">        7</w:t>
            </w:r>
            <w:r>
              <w:rPr>
                <w:b/>
                <w:sz w:val="18"/>
                <w:vertAlign w:val="superscript"/>
              </w:rPr>
              <w:t>00</w:t>
            </w:r>
          </w:p>
          <w:p>
            <w:pPr>
              <w:jc w:val="center"/>
            </w:pPr>
            <w:r>
              <w:rPr>
                <w:b/>
                <w:sz w:val="18"/>
                <w:vertAlign w:val="superscript"/>
              </w:rPr>
              <w:t xml:space="preserve">  do                 </w:t>
            </w:r>
            <w:r>
              <w:rPr>
                <w:b/>
                <w:sz w:val="18"/>
              </w:rPr>
              <w:t>16</w:t>
            </w:r>
            <w:r>
              <w:rPr>
                <w:b/>
                <w:sz w:val="18"/>
                <w:vertAlign w:val="superscript"/>
              </w:rPr>
              <w:t>00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Jelenie, Daniele,</w:t>
            </w:r>
          </w:p>
          <w:p>
            <w:pPr>
              <w:jc w:val="center"/>
            </w:pPr>
            <w:r>
              <w:rPr>
                <w:sz w:val="20"/>
              </w:rPr>
              <w:t>Sarny, Dziki, Drapieżniki.</w:t>
            </w:r>
          </w:p>
        </w:tc>
      </w:tr>
      <w:tr>
        <w:tblPrEx>
          <w:tblW w:w="5000" w:type="pct"/>
          <w:tblLayout w:type="fixed"/>
        </w:tblPrEx>
        <w:trPr>
          <w:trHeight w:val="577"/>
        </w:trPr>
        <w:tc>
          <w:tcPr>
            <w:tcW w:w="1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05.12.2026 r</w:t>
            </w:r>
          </w:p>
          <w:p>
            <w:pPr>
              <w:jc w:val="center"/>
            </w:pPr>
            <w:r>
              <w:rPr>
                <w:b/>
                <w:sz w:val="18"/>
              </w:rPr>
              <w:t>Polowanie na zające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Chojno za Arponem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18"/>
              </w:rPr>
              <w:t>8</w:t>
            </w:r>
            <w:r>
              <w:rPr>
                <w:b/>
                <w:sz w:val="18"/>
                <w:vertAlign w:val="superscript"/>
              </w:rPr>
              <w:t>00</w:t>
            </w:r>
          </w:p>
          <w:p>
            <w:pPr>
              <w:jc w:val="center"/>
            </w:pPr>
            <w:r>
              <w:rPr>
                <w:b/>
                <w:sz w:val="18"/>
                <w:vertAlign w:val="superscript"/>
              </w:rPr>
              <w:t>do</w:t>
            </w:r>
          </w:p>
          <w:p>
            <w:pPr>
              <w:jc w:val="center"/>
            </w:pPr>
            <w:r>
              <w:rPr>
                <w:b/>
                <w:sz w:val="18"/>
              </w:rPr>
              <w:t>16</w:t>
            </w:r>
            <w:r>
              <w:rPr>
                <w:b/>
                <w:sz w:val="18"/>
                <w:vertAlign w:val="superscript"/>
              </w:rPr>
              <w:t>00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Zające , Drapieżniki</w:t>
            </w:r>
          </w:p>
        </w:tc>
      </w:tr>
      <w:tr>
        <w:tblPrEx>
          <w:tblW w:w="5000" w:type="pct"/>
          <w:tblLayout w:type="fixed"/>
        </w:tblPrEx>
        <w:trPr>
          <w:trHeight w:val="577"/>
        </w:trPr>
        <w:tc>
          <w:tcPr>
            <w:tcW w:w="1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12.12.2026 r</w:t>
            </w:r>
          </w:p>
          <w:p>
            <w:pPr>
              <w:jc w:val="center"/>
            </w:pPr>
            <w:r>
              <w:rPr>
                <w:b/>
                <w:sz w:val="18"/>
              </w:rPr>
              <w:t>Polowanie Grudniowe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Osiek Kwatera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18"/>
              </w:rPr>
              <w:t>8</w:t>
            </w:r>
            <w:r>
              <w:rPr>
                <w:b/>
                <w:sz w:val="18"/>
                <w:vertAlign w:val="superscript"/>
              </w:rPr>
              <w:t>00</w:t>
            </w:r>
          </w:p>
          <w:p>
            <w:pPr>
              <w:jc w:val="center"/>
            </w:pPr>
            <w:r>
              <w:rPr>
                <w:b/>
                <w:sz w:val="18"/>
                <w:vertAlign w:val="superscript"/>
              </w:rPr>
              <w:t>do</w:t>
            </w:r>
          </w:p>
          <w:p>
            <w:pPr>
              <w:jc w:val="center"/>
            </w:pPr>
            <w:r>
              <w:rPr>
                <w:b/>
                <w:sz w:val="18"/>
              </w:rPr>
              <w:t>16</w:t>
            </w:r>
            <w:r>
              <w:rPr>
                <w:b/>
                <w:sz w:val="18"/>
                <w:vertAlign w:val="superscript"/>
              </w:rPr>
              <w:t>00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Jelenie, Daniele,</w:t>
            </w:r>
          </w:p>
          <w:p>
            <w:pPr>
              <w:jc w:val="center"/>
            </w:pPr>
            <w:r>
              <w:rPr>
                <w:sz w:val="20"/>
              </w:rPr>
              <w:t>Sarny, Dziki, Drapieżniki.</w:t>
            </w:r>
          </w:p>
        </w:tc>
      </w:tr>
      <w:tr>
        <w:tblPrEx>
          <w:tblW w:w="5000" w:type="pct"/>
          <w:tblLayout w:type="fixed"/>
        </w:tblPrEx>
        <w:trPr>
          <w:trHeight w:val="577"/>
        </w:trPr>
        <w:tc>
          <w:tcPr>
            <w:tcW w:w="1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19.12.2026 r</w:t>
            </w:r>
          </w:p>
          <w:p>
            <w:pPr>
              <w:jc w:val="center"/>
            </w:pPr>
            <w:r>
              <w:rPr>
                <w:b/>
                <w:sz w:val="20"/>
              </w:rPr>
              <w:t>Polowanie</w:t>
            </w:r>
          </w:p>
          <w:p>
            <w:pPr>
              <w:jc w:val="center"/>
            </w:pPr>
            <w:r>
              <w:rPr>
                <w:b/>
                <w:sz w:val="20"/>
              </w:rPr>
              <w:t>Wigilijne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Osiek</w:t>
            </w:r>
          </w:p>
          <w:p>
            <w:pPr>
              <w:jc w:val="center"/>
            </w:pPr>
            <w:r>
              <w:rPr>
                <w:b/>
                <w:sz w:val="20"/>
              </w:rPr>
              <w:t>Kwatera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18"/>
              </w:rPr>
              <w:t>9</w:t>
            </w:r>
            <w:r>
              <w:rPr>
                <w:b/>
                <w:sz w:val="18"/>
                <w:vertAlign w:val="superscript"/>
              </w:rPr>
              <w:t>00</w:t>
            </w:r>
          </w:p>
          <w:p>
            <w:pPr>
              <w:jc w:val="center"/>
            </w:pPr>
            <w:r>
              <w:rPr>
                <w:b/>
                <w:sz w:val="18"/>
                <w:vertAlign w:val="superscript"/>
              </w:rPr>
              <w:t>do</w:t>
            </w:r>
          </w:p>
          <w:p>
            <w:pPr>
              <w:jc w:val="center"/>
            </w:pPr>
            <w:r>
              <w:rPr>
                <w:b/>
                <w:sz w:val="18"/>
              </w:rPr>
              <w:t>16</w:t>
            </w:r>
            <w:r>
              <w:rPr>
                <w:b/>
                <w:sz w:val="18"/>
                <w:vertAlign w:val="superscript"/>
              </w:rPr>
              <w:t>00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Jelenie, Daniele, Sarny, Dziki, Drapieżniki</w:t>
            </w:r>
          </w:p>
        </w:tc>
      </w:tr>
      <w:tr>
        <w:tblPrEx>
          <w:tblW w:w="5000" w:type="pct"/>
          <w:tblLayout w:type="fixed"/>
        </w:tblPrEx>
        <w:trPr>
          <w:trHeight w:val="577"/>
        </w:trPr>
        <w:tc>
          <w:tcPr>
            <w:tcW w:w="1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09.01.2026 r</w:t>
            </w:r>
          </w:p>
          <w:p>
            <w:pPr>
              <w:jc w:val="center"/>
            </w:pPr>
            <w:r>
              <w:rPr>
                <w:b/>
                <w:sz w:val="20"/>
              </w:rPr>
              <w:t>Noworoczne</w:t>
            </w:r>
          </w:p>
          <w:p>
            <w:pPr>
              <w:jc w:val="center"/>
            </w:pPr>
            <w:r>
              <w:rPr>
                <w:b/>
                <w:sz w:val="20"/>
              </w:rPr>
              <w:t>Kończące</w:t>
            </w:r>
          </w:p>
          <w:p>
            <w:pPr>
              <w:jc w:val="center"/>
            </w:pPr>
            <w:r>
              <w:rPr>
                <w:b/>
                <w:sz w:val="20"/>
              </w:rPr>
              <w:t>Sezon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Góry Pakosławskie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9</w:t>
            </w:r>
            <w:r>
              <w:rPr>
                <w:b/>
                <w:sz w:val="20"/>
                <w:vertAlign w:val="superscript"/>
              </w:rPr>
              <w:t>00</w:t>
            </w:r>
          </w:p>
          <w:p>
            <w:pPr>
              <w:jc w:val="center"/>
            </w:pPr>
            <w:r>
              <w:rPr>
                <w:b/>
                <w:sz w:val="18"/>
                <w:vertAlign w:val="superscript"/>
              </w:rPr>
              <w:t>do</w:t>
            </w:r>
          </w:p>
          <w:p>
            <w:pPr>
              <w:jc w:val="center"/>
            </w:pPr>
            <w:r>
              <w:rPr>
                <w:b/>
                <w:sz w:val="18"/>
              </w:rPr>
              <w:t>16</w:t>
            </w:r>
            <w:r>
              <w:rPr>
                <w:b/>
                <w:sz w:val="18"/>
                <w:vertAlign w:val="superscript"/>
              </w:rPr>
              <w:t>00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Jelenie, Daniele, Sarny, Dziki, Drapieżniki.</w:t>
            </w:r>
          </w:p>
        </w:tc>
      </w:tr>
      <w:tr>
        <w:tblPrEx>
          <w:tblW w:w="5000" w:type="pct"/>
          <w:tblLayout w:type="fixed"/>
        </w:tblPrEx>
        <w:trPr>
          <w:trHeight w:val="577"/>
        </w:trPr>
        <w:tc>
          <w:tcPr>
            <w:tcW w:w="11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13-14.02.2026 r</w:t>
            </w:r>
          </w:p>
          <w:p>
            <w:pPr>
              <w:jc w:val="center"/>
            </w:pPr>
            <w:r>
              <w:rPr>
                <w:b/>
                <w:sz w:val="20"/>
              </w:rPr>
              <w:t>Powiatowe</w:t>
            </w:r>
          </w:p>
          <w:p>
            <w:pPr>
              <w:jc w:val="center"/>
            </w:pPr>
            <w:r>
              <w:rPr>
                <w:b/>
                <w:sz w:val="20"/>
              </w:rPr>
              <w:t>Polowanie</w:t>
            </w:r>
          </w:p>
          <w:p>
            <w:pPr>
              <w:jc w:val="center"/>
            </w:pPr>
            <w:r>
              <w:rPr>
                <w:b/>
                <w:sz w:val="20"/>
              </w:rPr>
              <w:t>Na Drapieżniki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Osiek Kwatera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b/>
                <w:sz w:val="20"/>
              </w:rPr>
              <w:t>9</w:t>
            </w:r>
            <w:r>
              <w:rPr>
                <w:b/>
                <w:sz w:val="20"/>
                <w:vertAlign w:val="superscript"/>
              </w:rPr>
              <w:t>00</w:t>
            </w:r>
          </w:p>
          <w:p>
            <w:pPr>
              <w:jc w:val="center"/>
            </w:pPr>
            <w:r>
              <w:rPr>
                <w:b/>
                <w:sz w:val="18"/>
                <w:vertAlign w:val="superscript"/>
              </w:rPr>
              <w:t>do</w:t>
            </w:r>
          </w:p>
          <w:p>
            <w:pPr>
              <w:jc w:val="center"/>
            </w:pPr>
            <w:r>
              <w:rPr>
                <w:b/>
                <w:sz w:val="18"/>
              </w:rPr>
              <w:t>16</w:t>
            </w:r>
            <w:r>
              <w:rPr>
                <w:b/>
                <w:sz w:val="18"/>
                <w:vertAlign w:val="superscript"/>
              </w:rPr>
              <w:t>00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auto"/>
                <w:sz w:val="22"/>
                <w:u w:val="none"/>
                <w:vertAlign w:val="baseline"/>
              </w:rPr>
            </w:pPr>
            <w:r>
              <w:rPr>
                <w:sz w:val="20"/>
              </w:rPr>
              <w:t>Pierwszy dzień stogi</w:t>
            </w:r>
          </w:p>
          <w:p>
            <w:pPr>
              <w:jc w:val="center"/>
            </w:pPr>
            <w:r>
              <w:rPr>
                <w:sz w:val="20"/>
              </w:rPr>
              <w:t>Drugi dzień tradycyjne pędzenia. Drapieżniki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Niniejsze obwieszczenie podaje się do publicznej wiadomości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sposób zwyczajowo przyjęty tj. poprzez wywieszenie na tablicy ogłoszeń Urzędu Miejskiego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Miejskiej Górce,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Biuletynie Informacji Publicznej.</w:t>
      </w:r>
    </w:p>
    <w:p w:rsidR="00A77B3E">
      <w:pPr>
        <w:keepNext/>
        <w:keepLines w:val="0"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Zgodnie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art.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42ab ust.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ww. ustawy właściciel, posiadacz lub zarządca gruntu,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terminie nie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krótszym niż 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dni przed planowanym terminem rozpoczęcia polowania zbiorowego, może zgłosić sprzeciw wraz z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uzasadnieniem do Burmistrza Gminy Miejska Górka.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sprzeciwie należy wskazać nieruchomość przez podanie dokładnego adresu, 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w przypadku gdyby takiego adresu nie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było - numeru działki ewidencyjnej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obrębu.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 </w:t>
      </w:r>
    </w:p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560" w:after="560"/>
              <w:ind w:left="1134" w:right="1134" w:firstLin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t>Burmistrz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2"/>
                <w:szCs w:val="22"/>
              </w:rPr>
              <w:br/>
            </w:r>
            <w:r>
              <w:rPr>
                <w:b/>
                <w:i w:val="0"/>
              </w:rPr>
              <w:t>Karol Skrzypczak</w:t>
            </w:r>
          </w:p>
        </w:tc>
      </w:tr>
    </w:tbl>
    <w:p w:rsidR="00A77B3E">
      <w:pPr>
        <w:keepNext/>
        <w:spacing w:before="0" w:after="0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sectPr>
      <w:footerReference w:type="default" r:id="rId4"/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4DF4DA7D-4F25-4E42-AFB5-F2ECE9F0F958.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2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Burmistrz Miejskiej Górki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nr  121/2026 z dnia 21 września 2026 r.</dc:title>
  <dc:subject>w sprawie polowań zbiorowych</dc:subject>
  <dc:creator>KarinaZ</dc:creator>
  <cp:lastModifiedBy>KarinaZ</cp:lastModifiedBy>
  <cp:revision>1</cp:revision>
  <dcterms:created xsi:type="dcterms:W3CDTF">2026-09-23T11:47:25Z</dcterms:created>
  <dcterms:modified xsi:type="dcterms:W3CDTF">2026-09-23T11:47:25Z</dcterms:modified>
  <cp:category>Akt prawny</cp:category>
</cp:coreProperties>
</file>