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15B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63/2025</w:t>
      </w:r>
      <w:r>
        <w:rPr>
          <w:b/>
          <w:caps/>
        </w:rPr>
        <w:br/>
        <w:t>Burmistrza Miejskiej Górki</w:t>
      </w:r>
    </w:p>
    <w:p w14:paraId="0FEAEC5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31 lipca 2025 r.</w:t>
      </w:r>
    </w:p>
    <w:p w14:paraId="427877B4" w14:textId="77777777" w:rsidR="00A77B3E" w:rsidRDefault="00000000">
      <w:pPr>
        <w:keepNext/>
        <w:spacing w:after="480"/>
        <w:jc w:val="center"/>
      </w:pPr>
      <w:r>
        <w:rPr>
          <w:b/>
        </w:rPr>
        <w:t>w sprawie prowadzenia metodą odkrywkową eksploatacji złoża naturalnego “Miejska Górka II”, o powierzchni ca 1,99 ha, w miejscowości Miejska Górka, na terenach własnych działek ewidencyjnych nr 310/1, 310/2, 311, 312</w:t>
      </w:r>
    </w:p>
    <w:p w14:paraId="2295088A" w14:textId="77777777" w:rsidR="00A77B3E" w:rsidRDefault="00000000">
      <w:pPr>
        <w:keepLines/>
        <w:spacing w:before="120" w:after="120"/>
        <w:ind w:firstLine="227"/>
      </w:pPr>
      <w:r>
        <w:t>Na podstawie art. 10 §1 i art. 49 ustawy z dnia 14 czerwca 1960 r. Kodeks postępowania administracyjnego (tj. Dz. U. 2024 poz. 572) w związku z art. 74 ust. 3 ustawy z 3 października 2008 r. o udostępnianiu informacji o środowisku i jego ochronie, udziale społeczeństwa w ochronie środowiska oraz o ocenach oddziaływania na środowisko (</w:t>
      </w:r>
      <w:proofErr w:type="spellStart"/>
      <w:r>
        <w:t>t.j</w:t>
      </w:r>
      <w:proofErr w:type="spellEnd"/>
      <w:r>
        <w:t>. Dz. U. z 2024 r., poz. 1112 ze zm.)</w:t>
      </w:r>
    </w:p>
    <w:p w14:paraId="5F63157E" w14:textId="77777777" w:rsidR="00ED08C9" w:rsidRDefault="00000000">
      <w:pPr>
        <w:keepNext/>
        <w:keepLines/>
        <w:spacing w:before="120" w:after="120"/>
        <w:ind w:firstLine="227"/>
        <w:jc w:val="center"/>
      </w:pPr>
      <w:r>
        <w:t>zawiadamia strony, że:</w:t>
      </w:r>
    </w:p>
    <w:p w14:paraId="633AF360" w14:textId="77777777" w:rsidR="00ED08C9" w:rsidRDefault="00000000" w:rsidP="00ED08C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t xml:space="preserve">w dniu 31 lipca 2025 r. Burmistrz Miejskiej Górki wydał postanowienie, w którym nałożył na WALBET A.D.K. Walkowiak Spółka komandytowa, ul. Kobylińska 35, 63-910 Miejska Górka obowiązek przeprowadzenia oceny oddziaływania na środowisko dla przedsięwzięcia polegającego na </w:t>
      </w:r>
      <w:r>
        <w:rPr>
          <w:b/>
          <w:color w:val="000000"/>
          <w:u w:color="000000"/>
        </w:rPr>
        <w:t>prowadzeniu metodą odkrywkową eksploatacji złoża naturalnego “Miejska Górka II”, o powierzchni ca 1,99 ha, w miejscowości Miejska Górka, na terenach własnych działek ewidencyjnych nr 310/1, 310/2, 311, 312 </w:t>
      </w:r>
      <w:r>
        <w:rPr>
          <w:color w:val="000000"/>
          <w:u w:color="000000"/>
        </w:rPr>
        <w:t>oraz określił zakres raportu o oddziaływaniu przedsięwzięcia na środowisko, który powinien zostać sporządzony zgodnie z art. 66 ustawy z dnia 3 października 2008 r.</w:t>
      </w:r>
      <w:r>
        <w:rPr>
          <w:i/>
          <w:color w:val="000000"/>
          <w:u w:color="000000"/>
        </w:rPr>
        <w:t xml:space="preserve"> o udostępnieniu informacji o środowisku i jego ochronie, udziale społeczeństwa w ochronie środowiska oraz ocenach oddziaływania na środowisko (</w:t>
      </w:r>
      <w:proofErr w:type="spellStart"/>
      <w:r>
        <w:rPr>
          <w:i/>
          <w:color w:val="000000"/>
          <w:u w:color="000000"/>
        </w:rPr>
        <w:t>t.j</w:t>
      </w:r>
      <w:proofErr w:type="spellEnd"/>
      <w:r>
        <w:rPr>
          <w:i/>
          <w:color w:val="000000"/>
          <w:u w:color="000000"/>
        </w:rPr>
        <w:t>. - Dz. U.  z 2024 r. poz. 1112 ze zm.)</w:t>
      </w:r>
      <w:r>
        <w:rPr>
          <w:color w:val="000000"/>
          <w:u w:color="000000"/>
        </w:rPr>
        <w:t>.</w:t>
      </w:r>
    </w:p>
    <w:p w14:paraId="3E0EADD6" w14:textId="77777777" w:rsidR="00ED08C9" w:rsidRDefault="00000000" w:rsidP="00ED08C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 U z 2024 r. poz. 1112 ze zm.) - niniejsze zawiadomienie zostaje podane stronom do wiadomości przez zamieszczenie na stronie Biuletynu Informacji Publicznej Urzędu Miejskiego w Miejskiej Górce, oraz wywieszone na tablicy ogłoszeń Urzędu Miejskiego w Miejskiej Górce.      </w:t>
      </w:r>
    </w:p>
    <w:p w14:paraId="6820E409" w14:textId="77777777" w:rsidR="00ED08C9" w:rsidRDefault="00000000" w:rsidP="00ED08C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dokumentacją w powyższej sprawie można zapoznać się w siedzibie Urzędu Miejskiego w Miejskiej Górce, Wydział Komunalny pokój 16, w godzinach urzędowania.  </w:t>
      </w:r>
    </w:p>
    <w:p w14:paraId="4A7548EF" w14:textId="4F5AC413" w:rsidR="00A77B3E" w:rsidRDefault="00000000" w:rsidP="00ED08C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 powyższego postanowienia przysługuje stronom odwołanie do Samorządowego Kolegium Odwoławczego w Lesznie za pośrednictwem Burmistrza Miejskiej Górki w terminie 7 dni od daty jego doręczenia.</w:t>
      </w:r>
    </w:p>
    <w:p w14:paraId="107BD883" w14:textId="77777777" w:rsidR="00A77B3E" w:rsidRDefault="00A77B3E">
      <w:pPr>
        <w:keepNext/>
        <w:keepLines/>
        <w:spacing w:before="120" w:after="120"/>
        <w:ind w:firstLine="227"/>
        <w:jc w:val="center"/>
        <w:rPr>
          <w:color w:val="000000"/>
          <w:u w:color="000000"/>
        </w:rPr>
      </w:pPr>
    </w:p>
    <w:p w14:paraId="7A2DCB57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72084" w14:paraId="067230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EB9D2" w14:textId="77777777" w:rsidR="00872084" w:rsidRDefault="008720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B98D1" w14:textId="77777777" w:rsidR="0087208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65ADA0FB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38C8" w14:textId="77777777" w:rsidR="008B3AC5" w:rsidRDefault="008B3AC5">
      <w:r>
        <w:separator/>
      </w:r>
    </w:p>
  </w:endnote>
  <w:endnote w:type="continuationSeparator" w:id="0">
    <w:p w14:paraId="67B4466A" w14:textId="77777777" w:rsidR="008B3AC5" w:rsidRDefault="008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2084" w14:paraId="5FA833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976D3B" w14:textId="77777777" w:rsidR="0087208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A470E97C-23FD-4BBD-B80B-692DF0EA153C.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463691" w14:textId="77777777" w:rsidR="0087208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08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BDC297" w14:textId="77777777" w:rsidR="00872084" w:rsidRDefault="008720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6ABB7" w14:textId="77777777" w:rsidR="008B3AC5" w:rsidRDefault="008B3AC5">
      <w:r>
        <w:separator/>
      </w:r>
    </w:p>
  </w:footnote>
  <w:footnote w:type="continuationSeparator" w:id="0">
    <w:p w14:paraId="62AB81E9" w14:textId="77777777" w:rsidR="008B3AC5" w:rsidRDefault="008B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0915"/>
    <w:rsid w:val="00872084"/>
    <w:rsid w:val="008B3AC5"/>
    <w:rsid w:val="00A77B3E"/>
    <w:rsid w:val="00CA2A55"/>
    <w:rsid w:val="00E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5C076"/>
  <w15:docId w15:val="{A7FA19FD-4BBF-4A3D-8D0B-D2E7C11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63/2025 z dnia 31 lipca 2025 r.</dc:title>
  <dc:subject>w sprawie prowadzenia metodą odkrywkową eksploatacji złoża naturalnego “Miejska Górka II”, o^powierzchni ca 1,99 ha, w^miejscowości Miejska Górka, na terenach własnych działek ewidencyjnych nr 310/1, 310/2, 311, 312</dc:subject>
  <dc:creator>Jack</dc:creator>
  <cp:lastModifiedBy>Jack</cp:lastModifiedBy>
  <cp:revision>2</cp:revision>
  <dcterms:created xsi:type="dcterms:W3CDTF">2025-07-31T10:09:00Z</dcterms:created>
  <dcterms:modified xsi:type="dcterms:W3CDTF">2025-07-31T08:10:00Z</dcterms:modified>
  <cp:category>Akt prawny</cp:category>
</cp:coreProperties>
</file>