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5DA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41/2025</w:t>
      </w:r>
      <w:r>
        <w:rPr>
          <w:b/>
          <w:caps/>
        </w:rPr>
        <w:br/>
        <w:t>Burmistrza Miejskiej Górki</w:t>
      </w:r>
    </w:p>
    <w:p w14:paraId="46867B5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6 lutego 2025 r.</w:t>
      </w:r>
    </w:p>
    <w:p w14:paraId="3035DB79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WK.6730.84.2024</w:t>
      </w:r>
    </w:p>
    <w:p w14:paraId="4F8F9042" w14:textId="54CF8C17" w:rsidR="00655ABB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</w:t>
      </w:r>
      <w:proofErr w:type="spellEnd"/>
      <w:r>
        <w:t>.</w:t>
      </w:r>
      <w:r w:rsidR="00655ABB">
        <w:t xml:space="preserve"> </w:t>
      </w:r>
      <w:r>
        <w:t>z 2024</w:t>
      </w:r>
      <w:r w:rsidR="00655ABB">
        <w:t xml:space="preserve"> </w:t>
      </w:r>
      <w:r>
        <w:t>r</w:t>
      </w:r>
      <w:r w:rsidR="00655ABB">
        <w:t>.</w:t>
      </w:r>
      <w:r>
        <w:t xml:space="preserve">, </w:t>
      </w:r>
      <w:r w:rsidR="00655ABB">
        <w:t>p</w:t>
      </w:r>
      <w:r>
        <w:t xml:space="preserve">oz.572) zawiadamiam o wydaniu decyzji w sprawie ustalenia lokalizacji inwestycji celu publicznego p.n.: </w:t>
      </w:r>
      <w:r>
        <w:rPr>
          <w:b/>
          <w:color w:val="000000"/>
          <w:u w:color="000000"/>
        </w:rPr>
        <w:t xml:space="preserve">Budowa sieci elektroenergetycznej SN-15kV (linie kablowe SN, złącze kablowe ZKSN) na terenie obejmującym działki o nr </w:t>
      </w:r>
      <w:proofErr w:type="spellStart"/>
      <w:r>
        <w:rPr>
          <w:b/>
          <w:color w:val="000000"/>
          <w:u w:color="000000"/>
        </w:rPr>
        <w:t>ewid</w:t>
      </w:r>
      <w:proofErr w:type="spellEnd"/>
      <w:r>
        <w:rPr>
          <w:b/>
          <w:color w:val="000000"/>
          <w:u w:color="000000"/>
        </w:rPr>
        <w:t>. Gruntu: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366, 362, 150, 74, 296 obręb Niemarzyn,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169, 10, 12, 14, 70, 45, 46, 47, 225, 107, 136, 108 obręb Dąbrowa,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1570/2 obręb Miejska Górka,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5285 obręb Sarnówka,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 xml:space="preserve">171/1, 156/1, 155/1, 154/1, 153/1, 152/1, 150/1, 149/1,148/1,147/1,146/1, 326/1, 145/1, 143/1 obręb Słupia Kapitulna. </w:t>
      </w:r>
    </w:p>
    <w:p w14:paraId="387651BC" w14:textId="77777777" w:rsidR="00655ABB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pracy w terminie 14 dni od daty wywieszenia niniejszego obwieszczenia.</w:t>
      </w:r>
    </w:p>
    <w:p w14:paraId="1D316CE7" w14:textId="519E141C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Niniejsze obwieszczenie  zamieszczone zostaje w Biuletynie Informacji Publicznej na stronie internetowej organów oraz na tablicy ogłoszeń w siedzibie Urzędu Miejskiego Miejska Górka, Urzędu Miejskiego Rawicz oraz sołectwa Niemarzyn, Sarnówka oraz Słupia Kapitulna.</w:t>
      </w:r>
    </w:p>
    <w:p w14:paraId="0C2B9963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7FA818A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30D2F" w14:paraId="116FDC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750AE" w14:textId="77777777" w:rsidR="00D30D2F" w:rsidRDefault="00D30D2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F0716" w14:textId="77777777" w:rsidR="00D30D2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0B5D226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4FBC" w14:textId="77777777" w:rsidR="002E0144" w:rsidRDefault="002E0144">
      <w:r>
        <w:separator/>
      </w:r>
    </w:p>
  </w:endnote>
  <w:endnote w:type="continuationSeparator" w:id="0">
    <w:p w14:paraId="2405487E" w14:textId="77777777" w:rsidR="002E0144" w:rsidRDefault="002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30D2F" w14:paraId="347DE6C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415385" w14:textId="77777777" w:rsidR="00D30D2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D48E10D2-C22E-4F53-86AA-12BB0671B6B5.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2E1238" w14:textId="77777777" w:rsidR="00D30D2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5A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0A4FFB" w14:textId="77777777" w:rsidR="00D30D2F" w:rsidRDefault="00D30D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6949C" w14:textId="77777777" w:rsidR="002E0144" w:rsidRDefault="002E0144">
      <w:r>
        <w:separator/>
      </w:r>
    </w:p>
  </w:footnote>
  <w:footnote w:type="continuationSeparator" w:id="0">
    <w:p w14:paraId="0CF03291" w14:textId="77777777" w:rsidR="002E0144" w:rsidRDefault="002E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E0144"/>
    <w:rsid w:val="003F1257"/>
    <w:rsid w:val="00655ABB"/>
    <w:rsid w:val="00A77B3E"/>
    <w:rsid w:val="00CA2A55"/>
    <w:rsid w:val="00D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D6E58"/>
  <w15:docId w15:val="{80F71D32-684E-48AA-A7AE-C23BB3D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41/2025 z dnia 6 lutego 2025 r.</dc:title>
  <dc:subject>w sprawie ustalenia lokalizacji inwestycji celu publicznego nr WK.6730.84.2024</dc:subject>
  <dc:creator>Jack</dc:creator>
  <cp:lastModifiedBy>Jack</cp:lastModifiedBy>
  <cp:revision>2</cp:revision>
  <cp:lastPrinted>2025-02-06T13:30:00Z</cp:lastPrinted>
  <dcterms:created xsi:type="dcterms:W3CDTF">2025-02-06T14:29:00Z</dcterms:created>
  <dcterms:modified xsi:type="dcterms:W3CDTF">2025-02-06T13:30:00Z</dcterms:modified>
  <cp:category>Akt prawny</cp:category>
</cp:coreProperties>
</file>