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II/14/24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wyznaczenia dodatkowych przedstawicieli Gminy Miejska Górka do zgromadzenia Związku Międzygminnego „Edukacyjny Związek Międzygminny Gostkowo-Niepart”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Statutu Związku Międzygminnego „Edukacyjny Związek Międzygminny Gostkowo-Niepart”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Wyznacza się następujących dodatkowych przedstawicieli Gminy Miejska Górka do zgromadzenia Związku Międzygminnego „Edukacyjny Związek Międzygminny Gostkowo-Niepart”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Nieparcie: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Justyna Andrzejewska;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Justyna Kokocińska;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Monika Ratajczak;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Andrzej Ratajski.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III/19/18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wyznaczenia dodatkowych przedstawicieli Gminy Miejska Górka do zgromadzenia Związku Międzygminnego „Edukacyjny Związek Międzygminny Gostkowo – Niepart”.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§ 9 ust. 1 statutu Międzygminnego Związku „Edukacyjny Związek Międzygminny Gostkowo – Niepart” w skład zgromadzenia związku wchodzą burmistrzowie gmin będących członkami Związku oraz dodatkowi przedstawiciele wyznaczeni przez rady gmin należących do Związku w liczbie po 4 członków z każdej z gmin będących członkami Związku. § 9 ust. 2 statutu stanowi z kolei, że przedstawiciele, o których mowa w ust. 1, w liczbie co najmniej po trzech z każdej z gmin będących członkami Związku, powoływani są spośród przedstawicieli lokalnych środowisk działających na terenie objętym prowadzeniem przez Związek szkół i przedszkoli, w szczególności rodziców dzieci uczęszczających do tych szkół i przedszkoli oraz minimum po jednym nauczycielu. Kadencja zgromadzenia związku upływa wraz z kadencją rady gminy, o czym stanowi § 10 ust. 1 statutu Związku. W związku z rozpoczęciem kolejnej kadencji Rady Miejskiej w Miejskiej Górce koniecznym jest wybór nowych przedstawicieli zgromadzenia Związku.</w:t>
      </w:r>
      <w:r>
        <w:rPr>
          <w:szCs w:val="20"/>
        </w:rPr>
        <w:t xml:space="preserve">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związku z powyższym podjęcie uchwały jest zasadne. 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969FF0A3-5B58-4B6A-B509-3ACB9A8CA4F4.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969FF0A3-5B58-4B6A-B509-3ACB9A8CA4F4.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II/14/24 z dnia 16 maja 2024 r.</dc:title>
  <dc:subject>w sprawie wyznaczenia dodatkowych przedstawicieli Gminy Miejska Górka do zgromadzenia Związku Międzygminnego „Edukacyjny Związek Międzygminny Gostkowo-Niepart”</dc:subject>
  <dc:creator>HP</dc:creator>
  <cp:lastModifiedBy>HP</cp:lastModifiedBy>
  <cp:revision>1</cp:revision>
  <dcterms:created xsi:type="dcterms:W3CDTF">2024-05-17T12:29:13Z</dcterms:created>
  <dcterms:modified xsi:type="dcterms:W3CDTF">2024-05-17T12:29:13Z</dcterms:modified>
  <cp:category>Akt prawny</cp:category>
</cp:coreProperties>
</file>