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II/6/24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Stałych Rady Miejskiej w Miejskiej Górce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 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 r. poz. 609)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Stałe Komisje Rady Miejskiej w Miejskiej Górce w następujących składach: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Społeczna ds. Oświaty, Zdrowia, Kultury i Sportu: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Justyna Kokocińska,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Mariusz Mikołajczyk,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Wiesława Nowakowska,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Monika Ratajczak,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Krzysztof Synoracki,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Monika Szydłowska,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Janina Wolska.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Gospodarcza ds. Rolnictwa, Ochrony Środowiska, Budżetu, Mienia Komunalnego: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Justyna Andrzejewska,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Urszula Dupiczak,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Łukasz Gil,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Lucyna Maćkowiak,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Waldemar Niedźwiecki,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Andrzej Ratajski,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Danuta Skupin.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Wyboru Przewodniczącego Komisje dokonują na swym pierwszym posiedzeniu ze swego grona.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Zasady i tryb pracy Komisji Stałych określa Statut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Zgodnie z art. 21 ust. 1 stawy z dnia 8 marca 1990 roku o samorządzie gminnym (t.j. Dz. U. z 2024 r. poz. 609) rada gminy powołuje stałe komisje.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związku z powyższym, podjęcie uchwały uznaje się za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172A9D35-55DA-4A55-A770-5696E6DE814F.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172A9D35-55DA-4A55-A770-5696E6DE814F.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II/6/24 z dnia 16 maja 2024 r.</dc:title>
  <dc:subject>w sprawie powołania Komisji Stałych Rady Miejskiej w^Miejskiej Górce</dc:subject>
  <dc:creator>HP</dc:creator>
  <cp:lastModifiedBy>HP</cp:lastModifiedBy>
  <cp:revision>1</cp:revision>
  <dcterms:created xsi:type="dcterms:W3CDTF">2024-05-17T11:49:02Z</dcterms:created>
  <dcterms:modified xsi:type="dcterms:W3CDTF">2024-05-17T11:49:02Z</dcterms:modified>
  <cp:category>Akt prawny</cp:category>
</cp:coreProperties>
</file>