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lipca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powierzenia stanowiska dyrektora Zespołu Szkolno-Przedszkolnego w Konarach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ust.1, ust.10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Prawo oświatowe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737)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 zarządzam, co następuje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Powierzam Pani Annie Pawlak na okres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szkolnych tj.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stanowisko dyrektora Zespołu Szkolno -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Konarach.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dodatków funkcyjnego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motywacyjnego zostanie określona odrębnym pismem.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AE841668-3D28-464C-BE9C-41A8DB264AC8.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10/2024 z dnia 10 lipca 2024 r.</dc:title>
  <dc:subject>w sprawie powierzenia stanowiska dyrektora Zespołu Szkolno-Przedszkolnego w^Konarach</dc:subject>
  <dc:creator>KarinaZ</dc:creator>
  <cp:lastModifiedBy>KarinaZ</cp:lastModifiedBy>
  <cp:revision>1</cp:revision>
  <dcterms:created xsi:type="dcterms:W3CDTF">2024-07-10T08:30:58Z</dcterms:created>
  <dcterms:modified xsi:type="dcterms:W3CDTF">2024-07-10T08:30:58Z</dcterms:modified>
  <cp:category>Akt prawny</cp:category>
</cp:coreProperties>
</file>