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377/2024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miejsc na terenie Gminy Miejska Górka przeznaczonych na bezpłatne umieszczanie urzędowych obwieszczeń wyborczych i plakatów komitetów wyborczych dotyczących wyborów do rad gmin, rad powiatów, sejmików województw i rad dzielnic m.st. Warszawy oraz wyborów wójtów, burmistrzów i prezydentów miast zarządzonych na dzień 7 kwietnia 2024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– Kodeks wyborczy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208)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rozporządzeniem Prezesa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wyborów do rad gmin, rad powiatów, sejmików województw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 dzielnic m.st. Warszawy oraz wyborów wójtów, burmistrzów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prezydentów miast (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poz.109)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Wyznaczam na terenie Gminy Miejska Górka następujące miejsca przeznaczone na bezpłatne umieszczanie urzędowych obwieszczeń wyborczych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plakatów komitetów wyborczych: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słup ogłoszeniowy położony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przy zbiegu ulicy Jana Pawła 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Placu Korczaka - plakaty komitetów wyborczych;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ogrodzenia placów zabaw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boisk sportowych, których właścicielem jest gmina po wcześniejszym 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Sołtysem - plakaty komitetów wyborczych;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tablice ogłoszeniowe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sołectw – urzędowe obwieszczenia wyborcze.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Plakaty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hasła wyborcze należy umieścić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 sposób, aby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powodowały uszkodzeń urządzeń na których są umieszczane.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Plakaty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hasła wyborcze należy umieszczać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 sposób, aby można je było usunąć bez powodowania szkody.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Umieszczone plakaty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hasła wyborcze pełnomocnicy wyborczy obowiązani są usunąć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dniu wyborów.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6E4A3306-34D3-412F-B74D-B479B11285A2.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377/2024 z dnia 1 lutego 2024 r.</dc:title>
  <dc:subject>w sprawie wyznaczenia miejsc na terenie Gminy Miejska Górka przeznaczonych na bezpłatne umieszczanie urzędowych obwieszczeń wyborczych i^plakatów komitetów wyborczych dotyczących wyborów do rad gmin, rad powiatów, sejmików województw i^rad dzielnic m.st. Warszawy oraz wyborów wójtów, burmistrzów i^prezydentów miast zarządzonych na dzień 7^kwietnia 2024^r.</dc:subject>
  <dc:creator>HP</dc:creator>
  <cp:lastModifiedBy>HP</cp:lastModifiedBy>
  <cp:revision>1</cp:revision>
  <dcterms:created xsi:type="dcterms:W3CDTF">2024-02-16T13:27:12Z</dcterms:created>
  <dcterms:modified xsi:type="dcterms:W3CDTF">2024-02-16T13:27:12Z</dcterms:modified>
  <cp:category>Akt prawny</cp:category>
</cp:coreProperties>
</file>