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BEA6" w14:textId="77777777" w:rsidR="00F72110" w:rsidRDefault="00000000">
      <w:pPr>
        <w:spacing w:before="0" w:after="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PROTOK</w:t>
      </w:r>
      <w:r>
        <w:rPr>
          <w:rFonts w:ascii="Times New Roman" w:eastAsia="Times New Roman" w:hAnsi="Times New Roman"/>
          <w:b/>
          <w:bCs/>
          <w:sz w:val="24"/>
          <w:szCs w:val="24"/>
        </w:rPr>
        <w:t>ÓŁ</w:t>
      </w:r>
      <w:r>
        <w:rPr>
          <w:rFonts w:ascii="Times New Roman" w:eastAsia="Times New Roman" w:hAnsi="Times New Roman"/>
          <w:b/>
          <w:bCs/>
          <w:color w:val="000000"/>
          <w:sz w:val="24"/>
          <w:szCs w:val="24"/>
        </w:rPr>
        <w:t xml:space="preserve"> </w:t>
      </w:r>
      <w:bookmarkStart w:id="0" w:name="_Hlk138660547"/>
      <w:r>
        <w:rPr>
          <w:rFonts w:ascii="Times New Roman" w:eastAsia="Times New Roman" w:hAnsi="Times New Roman"/>
          <w:b/>
          <w:bCs/>
          <w:color w:val="000000"/>
          <w:sz w:val="24"/>
          <w:szCs w:val="24"/>
        </w:rPr>
        <w:t>L</w:t>
      </w:r>
      <w:bookmarkEnd w:id="0"/>
      <w:r>
        <w:rPr>
          <w:rFonts w:ascii="Times New Roman" w:eastAsia="Times New Roman" w:hAnsi="Times New Roman"/>
          <w:b/>
          <w:bCs/>
          <w:color w:val="000000"/>
          <w:sz w:val="24"/>
          <w:szCs w:val="24"/>
        </w:rPr>
        <w:t>XI</w:t>
      </w:r>
      <w:r>
        <w:rPr>
          <w:rFonts w:ascii="Times New Roman" w:eastAsia="Times New Roman" w:hAnsi="Times New Roman"/>
          <w:b/>
          <w:bCs/>
          <w:sz w:val="24"/>
          <w:szCs w:val="24"/>
        </w:rPr>
        <w:t>/23</w:t>
      </w:r>
    </w:p>
    <w:p w14:paraId="7293CE4D" w14:textId="77777777" w:rsidR="00F72110" w:rsidRDefault="00000000">
      <w:pPr>
        <w:spacing w:before="0" w:after="0"/>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z Sesji Rady Miejskiej w Miejskiej Górce</w:t>
      </w:r>
    </w:p>
    <w:p w14:paraId="2B5E64AC" w14:textId="77777777" w:rsidR="00F72110" w:rsidRDefault="00000000">
      <w:pPr>
        <w:spacing w:before="0"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z dnia 29 listopada 2023 roku</w:t>
      </w:r>
    </w:p>
    <w:p w14:paraId="5F48E855" w14:textId="77777777" w:rsidR="00F72110" w:rsidRDefault="00000000">
      <w:pPr>
        <w:pBdr>
          <w:bottom w:val="single" w:sz="4" w:space="1" w:color="000000"/>
        </w:pBdr>
        <w:spacing w:before="0" w:after="0"/>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 godz</w:t>
      </w: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12:00 </w:t>
      </w:r>
      <w:r>
        <w:rPr>
          <w:rFonts w:ascii="Times New Roman" w:eastAsia="Times New Roman" w:hAnsi="Times New Roman"/>
          <w:color w:val="000000"/>
          <w:sz w:val="24"/>
          <w:szCs w:val="24"/>
        </w:rPr>
        <w:t>w Sali Ośrodka Kultury, Sportu i Aktywności Lokalnej w Miejskiej Górce</w:t>
      </w:r>
    </w:p>
    <w:p w14:paraId="0B05FA85" w14:textId="77777777" w:rsidR="00F72110" w:rsidRDefault="00F72110">
      <w:pPr>
        <w:spacing w:after="0"/>
        <w:rPr>
          <w:rFonts w:ascii="Times New Roman" w:eastAsia="Times New Roman" w:hAnsi="Times New Roman"/>
          <w:color w:val="000000"/>
          <w:sz w:val="24"/>
          <w:szCs w:val="24"/>
          <w:u w:val="single"/>
        </w:rPr>
      </w:pPr>
    </w:p>
    <w:p w14:paraId="7F687A88" w14:textId="77777777" w:rsidR="00F72110" w:rsidRDefault="00000000">
      <w:pPr>
        <w:spacing w:after="200"/>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W sesji uczestniczyli:</w:t>
      </w:r>
    </w:p>
    <w:p w14:paraId="6631B8C7" w14:textId="77777777" w:rsidR="00F72110"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bCs/>
          <w:color w:val="000000"/>
          <w:sz w:val="24"/>
          <w:szCs w:val="24"/>
        </w:rPr>
        <w:t>Karol Skrzypczak – Burmistrz</w:t>
      </w:r>
    </w:p>
    <w:p w14:paraId="1C8A906C" w14:textId="77777777" w:rsidR="00F72110"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Joanna </w:t>
      </w:r>
      <w:proofErr w:type="spellStart"/>
      <w:r>
        <w:rPr>
          <w:rFonts w:ascii="Times New Roman" w:eastAsia="Times New Roman" w:hAnsi="Times New Roman"/>
          <w:bCs/>
          <w:color w:val="000000"/>
          <w:sz w:val="24"/>
          <w:szCs w:val="24"/>
        </w:rPr>
        <w:t>Pląskowska</w:t>
      </w:r>
      <w:proofErr w:type="spellEnd"/>
      <w:r>
        <w:rPr>
          <w:rFonts w:ascii="Times New Roman" w:eastAsia="Times New Roman" w:hAnsi="Times New Roman"/>
          <w:bCs/>
          <w:color w:val="000000"/>
          <w:sz w:val="24"/>
          <w:szCs w:val="24"/>
        </w:rPr>
        <w:t xml:space="preserve"> – Sekretarz Gminy</w:t>
      </w:r>
    </w:p>
    <w:p w14:paraId="0AD348D1" w14:textId="77777777" w:rsidR="00F72110"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Dorota </w:t>
      </w:r>
      <w:proofErr w:type="spellStart"/>
      <w:r>
        <w:rPr>
          <w:rFonts w:ascii="Times New Roman" w:eastAsia="Times New Roman" w:hAnsi="Times New Roman"/>
          <w:color w:val="000000"/>
          <w:sz w:val="24"/>
          <w:szCs w:val="24"/>
        </w:rPr>
        <w:t>Lamperska</w:t>
      </w:r>
      <w:proofErr w:type="spellEnd"/>
      <w:r>
        <w:rPr>
          <w:rFonts w:ascii="Times New Roman" w:eastAsia="Times New Roman" w:hAnsi="Times New Roman"/>
          <w:color w:val="000000"/>
          <w:sz w:val="24"/>
          <w:szCs w:val="24"/>
        </w:rPr>
        <w:t xml:space="preserve"> – Skarbnik Gminy</w:t>
      </w:r>
    </w:p>
    <w:p w14:paraId="669D3BA3" w14:textId="77777777" w:rsidR="00F72110"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color w:val="000000"/>
          <w:sz w:val="24"/>
          <w:szCs w:val="24"/>
        </w:rPr>
        <w:t>Radni Rady Miejskiej w Miejskiej Górce</w:t>
      </w:r>
    </w:p>
    <w:p w14:paraId="3905C185" w14:textId="77777777" w:rsidR="00F72110" w:rsidRDefault="00000000">
      <w:pPr>
        <w:numPr>
          <w:ilvl w:val="0"/>
          <w:numId w:val="1"/>
        </w:numPr>
        <w:spacing w:before="0" w:after="0"/>
        <w:rPr>
          <w:rFonts w:ascii="Times New Roman" w:hAnsi="Times New Roman"/>
          <w:color w:val="000000"/>
          <w:sz w:val="24"/>
        </w:rPr>
      </w:pPr>
      <w:r>
        <w:rPr>
          <w:rFonts w:ascii="Times New Roman" w:hAnsi="Times New Roman"/>
          <w:color w:val="000000"/>
          <w:sz w:val="24"/>
        </w:rPr>
        <w:t>Sołtysi Gminy Miejska Górka</w:t>
      </w:r>
    </w:p>
    <w:p w14:paraId="2CDDD4F9" w14:textId="77777777" w:rsidR="00F72110" w:rsidRDefault="00000000">
      <w:pPr>
        <w:pStyle w:val="Tekstpodstawowy"/>
        <w:numPr>
          <w:ilvl w:val="0"/>
          <w:numId w:val="1"/>
        </w:numPr>
        <w:spacing w:after="0" w:line="360" w:lineRule="auto"/>
        <w:rPr>
          <w:rFonts w:ascii="Times New Roman" w:hAnsi="Times New Roman"/>
          <w:sz w:val="24"/>
          <w:szCs w:val="24"/>
        </w:rPr>
      </w:pPr>
      <w:r>
        <w:rPr>
          <w:rFonts w:ascii="Times New Roman" w:hAnsi="Times New Roman"/>
          <w:color w:val="000000"/>
          <w:sz w:val="24"/>
          <w:szCs w:val="24"/>
        </w:rPr>
        <w:t xml:space="preserve">Kierownicy jednostek organizacyjnych Gminy </w:t>
      </w:r>
    </w:p>
    <w:p w14:paraId="55401D23" w14:textId="77777777" w:rsidR="00F72110" w:rsidRDefault="00000000">
      <w:pPr>
        <w:pStyle w:val="Tekstpodstawowy"/>
        <w:numPr>
          <w:ilvl w:val="0"/>
          <w:numId w:val="1"/>
        </w:numPr>
        <w:spacing w:after="0" w:line="360" w:lineRule="auto"/>
        <w:rPr>
          <w:rFonts w:ascii="Times New Roman" w:hAnsi="Times New Roman"/>
          <w:sz w:val="24"/>
          <w:szCs w:val="24"/>
        </w:rPr>
      </w:pPr>
      <w:r>
        <w:rPr>
          <w:rFonts w:ascii="Times New Roman" w:hAnsi="Times New Roman"/>
          <w:sz w:val="24"/>
          <w:szCs w:val="24"/>
        </w:rPr>
        <w:t xml:space="preserve">Naczelnicy wydziałów Urzędu Miejskiego </w:t>
      </w:r>
    </w:p>
    <w:p w14:paraId="17AAA8E6" w14:textId="77777777" w:rsidR="00F72110" w:rsidRDefault="00000000">
      <w:pPr>
        <w:pStyle w:val="Tekstpodstawowy"/>
        <w:numPr>
          <w:ilvl w:val="0"/>
          <w:numId w:val="1"/>
        </w:numPr>
        <w:spacing w:after="0" w:line="360" w:lineRule="auto"/>
        <w:rPr>
          <w:rFonts w:ascii="Times New Roman" w:hAnsi="Times New Roman"/>
          <w:sz w:val="24"/>
          <w:szCs w:val="24"/>
        </w:rPr>
      </w:pPr>
      <w:r>
        <w:rPr>
          <w:rFonts w:ascii="Times New Roman" w:hAnsi="Times New Roman"/>
          <w:sz w:val="24"/>
          <w:szCs w:val="24"/>
        </w:rPr>
        <w:t>Przedstawiciele Policji</w:t>
      </w:r>
    </w:p>
    <w:p w14:paraId="091E4996" w14:textId="77777777" w:rsidR="00F72110" w:rsidRDefault="00F72110">
      <w:pPr>
        <w:spacing w:after="0"/>
        <w:rPr>
          <w:rFonts w:ascii="Times New Roman" w:eastAsia="Times New Roman" w:hAnsi="Times New Roman"/>
          <w:b/>
          <w:color w:val="000000"/>
          <w:sz w:val="24"/>
          <w:szCs w:val="24"/>
          <w:u w:val="single"/>
        </w:rPr>
      </w:pPr>
    </w:p>
    <w:p w14:paraId="69F9C4A6" w14:textId="77777777" w:rsidR="00F72110" w:rsidRDefault="00000000">
      <w:pP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Ad 1. Otwarcie Sesji oraz stwierdzenie prawomocności obrad</w:t>
      </w:r>
    </w:p>
    <w:p w14:paraId="2DFA073F" w14:textId="77777777" w:rsidR="00F72110" w:rsidRDefault="00000000">
      <w:pPr>
        <w:spacing w:after="200"/>
        <w:rPr>
          <w:rFonts w:ascii="Times New Roman" w:eastAsia="Times New Roman" w:hAnsi="Times New Roman"/>
          <w:sz w:val="24"/>
          <w:szCs w:val="24"/>
        </w:rPr>
      </w:pPr>
      <w:r>
        <w:rPr>
          <w:rFonts w:ascii="Times New Roman" w:eastAsia="Times New Roman" w:hAnsi="Times New Roman"/>
          <w:color w:val="000000"/>
          <w:sz w:val="24"/>
          <w:szCs w:val="24"/>
        </w:rPr>
        <w:t xml:space="preserve">Otwarcia LXI sesji dokonała Wiceprzewodnicząca Rady Miejskiej w Miejskiej Górce Barbara Szewczyk. Powitała wszystkich zgromadzonych. </w:t>
      </w:r>
      <w:r>
        <w:rPr>
          <w:rFonts w:ascii="Times New Roman" w:eastAsia="Times New Roman" w:hAnsi="Times New Roman"/>
          <w:sz w:val="24"/>
          <w:szCs w:val="24"/>
        </w:rPr>
        <w:t xml:space="preserve">Stwierdziła, iż na ustawowy 15 – osobowy skład Rady w sesji uczestniczy 14 </w:t>
      </w:r>
      <w:r>
        <w:rPr>
          <w:rFonts w:ascii="Times New Roman" w:eastAsia="Times New Roman" w:hAnsi="Times New Roman"/>
          <w:bCs/>
          <w:sz w:val="24"/>
          <w:szCs w:val="24"/>
        </w:rPr>
        <w:t>Radnych (nieobecny Przewodniczący Rady Zdzisław Goliński)</w:t>
      </w:r>
      <w:r>
        <w:rPr>
          <w:rFonts w:ascii="Times New Roman" w:eastAsia="Times New Roman" w:hAnsi="Times New Roman"/>
          <w:b/>
          <w:bCs/>
          <w:color w:val="FF0000"/>
          <w:sz w:val="24"/>
          <w:szCs w:val="24"/>
        </w:rPr>
        <w:t xml:space="preserve"> </w:t>
      </w:r>
      <w:r>
        <w:rPr>
          <w:rFonts w:ascii="Times New Roman" w:eastAsia="Times New Roman" w:hAnsi="Times New Roman"/>
          <w:sz w:val="24"/>
          <w:szCs w:val="24"/>
        </w:rPr>
        <w:t>- tj. 93,33% ustawowego składu Rady, co stanowi quorum, więc jest ona władna obradować i podejmować prawomocne uchwały.</w:t>
      </w:r>
    </w:p>
    <w:p w14:paraId="6BF4C7C9" w14:textId="77777777" w:rsidR="00F72110" w:rsidRDefault="00000000">
      <w:pPr>
        <w:spacing w:after="200"/>
        <w:rPr>
          <w:rFonts w:ascii="Times New Roman" w:eastAsia="Times New Roman" w:hAnsi="Times New Roman"/>
          <w:sz w:val="24"/>
          <w:szCs w:val="24"/>
        </w:rPr>
      </w:pPr>
      <w:r>
        <w:rPr>
          <w:rFonts w:ascii="Times New Roman" w:eastAsia="Times New Roman" w:hAnsi="Times New Roman"/>
          <w:sz w:val="24"/>
          <w:szCs w:val="24"/>
        </w:rPr>
        <w:t xml:space="preserve">Lista obecności stanowi </w:t>
      </w:r>
      <w:r>
        <w:rPr>
          <w:rFonts w:ascii="Times New Roman" w:eastAsia="Times New Roman" w:hAnsi="Times New Roman"/>
          <w:b/>
          <w:sz w:val="24"/>
          <w:szCs w:val="24"/>
        </w:rPr>
        <w:t>załącznik</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nr 1, 2 i 3 </w:t>
      </w:r>
      <w:r>
        <w:rPr>
          <w:rFonts w:ascii="Times New Roman" w:eastAsia="Times New Roman" w:hAnsi="Times New Roman"/>
          <w:sz w:val="24"/>
          <w:szCs w:val="24"/>
        </w:rPr>
        <w:t>do protokołu.</w:t>
      </w:r>
    </w:p>
    <w:p w14:paraId="28A16A4C" w14:textId="7E27F058" w:rsidR="00F72110" w:rsidRDefault="00000000">
      <w:pPr>
        <w:spacing w:after="200"/>
        <w:rPr>
          <w:rFonts w:ascii="Times New Roman" w:eastAsia="Times New Roman" w:hAnsi="Times New Roman"/>
          <w:sz w:val="24"/>
          <w:szCs w:val="24"/>
        </w:rPr>
      </w:pPr>
      <w:r>
        <w:rPr>
          <w:rFonts w:ascii="Times New Roman" w:hAnsi="Times New Roman"/>
          <w:sz w:val="24"/>
          <w:szCs w:val="24"/>
        </w:rPr>
        <w:t xml:space="preserve">Następnie Wiceprzewodnicząca Rady Barbara Szewczyk, poinformowała, iż wpłynął do niej wniosek Burmistrza Miejskiej Górki o dodanie do porządku obrad w punkcie 5 podpunktu „j” </w:t>
      </w:r>
      <w:r>
        <w:rPr>
          <w:rStyle w:val="Pogrubienie"/>
          <w:rFonts w:ascii="Times New Roman" w:hAnsi="Times New Roman"/>
          <w:b w:val="0"/>
          <w:bCs w:val="0"/>
          <w:sz w:val="24"/>
          <w:szCs w:val="24"/>
        </w:rPr>
        <w:t>w sprawie apelu dotyczącego zmiany Uchwały Sejmiku Województwa Wielkopolskiego</w:t>
      </w:r>
      <w:r>
        <w:rPr>
          <w:rStyle w:val="Pogrubienie"/>
          <w:rFonts w:ascii="Times New Roman" w:hAnsi="Times New Roman"/>
          <w:b w:val="0"/>
          <w:bCs w:val="0"/>
          <w:sz w:val="24"/>
          <w:szCs w:val="24"/>
        </w:rPr>
        <w:br/>
        <w:t xml:space="preserve">Nr XXXIX/941/17 z dnia 18 grudnia 2017 r. w sprawie wprowadzenia na obszarze województwa wielkopolskiego ograniczeń lub zakazów w zakresie eksploatacji instalacji, </w:t>
      </w:r>
      <w:r>
        <w:rPr>
          <w:rStyle w:val="Pogrubienie"/>
          <w:rFonts w:ascii="Times New Roman" w:hAnsi="Times New Roman"/>
          <w:b w:val="0"/>
          <w:bCs w:val="0"/>
          <w:sz w:val="24"/>
          <w:szCs w:val="24"/>
        </w:rPr>
        <w:lastRenderedPageBreak/>
        <w:t>w których następuje spalanie paliw</w:t>
      </w:r>
      <w:r>
        <w:rPr>
          <w:rFonts w:ascii="Times New Roman" w:hAnsi="Times New Roman"/>
          <w:sz w:val="24"/>
          <w:szCs w:val="24"/>
        </w:rPr>
        <w:t>. Wiceprzewodniczą</w:t>
      </w:r>
      <w:r w:rsidR="009C5001">
        <w:rPr>
          <w:rFonts w:ascii="Times New Roman" w:hAnsi="Times New Roman"/>
          <w:sz w:val="24"/>
          <w:szCs w:val="24"/>
        </w:rPr>
        <w:t>ca</w:t>
      </w:r>
      <w:r>
        <w:rPr>
          <w:rFonts w:ascii="Times New Roman" w:hAnsi="Times New Roman"/>
          <w:sz w:val="24"/>
          <w:szCs w:val="24"/>
        </w:rPr>
        <w:t xml:space="preserve"> Rady Barbara Szewczyk odczytała porządek obrad po zmianie, który przedstawiał się następująco: </w:t>
      </w:r>
    </w:p>
    <w:p w14:paraId="5377BE40" w14:textId="77777777" w:rsidR="00F72110" w:rsidRDefault="00000000" w:rsidP="009C5001">
      <w:pPr>
        <w:pStyle w:val="Tekstpodstawowy"/>
        <w:numPr>
          <w:ilvl w:val="0"/>
          <w:numId w:val="4"/>
        </w:numPr>
        <w:spacing w:after="86" w:line="360" w:lineRule="auto"/>
        <w:rPr>
          <w:rFonts w:ascii="Times New Roman" w:hAnsi="Times New Roman"/>
          <w:sz w:val="24"/>
          <w:szCs w:val="24"/>
        </w:rPr>
      </w:pPr>
      <w:r>
        <w:rPr>
          <w:rFonts w:ascii="Times New Roman" w:eastAsia="Calibri" w:hAnsi="Times New Roman"/>
          <w:sz w:val="24"/>
          <w:szCs w:val="24"/>
        </w:rPr>
        <w:t>Otwarcie Sesji oraz stwierdzenie prawomocności obrad.</w:t>
      </w:r>
    </w:p>
    <w:p w14:paraId="33CA7285" w14:textId="77777777" w:rsidR="00F72110" w:rsidRDefault="00000000" w:rsidP="009C5001">
      <w:pPr>
        <w:pStyle w:val="Tekstpodstawowy"/>
        <w:numPr>
          <w:ilvl w:val="0"/>
          <w:numId w:val="4"/>
        </w:numPr>
        <w:spacing w:after="86" w:line="360" w:lineRule="auto"/>
        <w:rPr>
          <w:rFonts w:ascii="Times New Roman" w:hAnsi="Times New Roman"/>
          <w:sz w:val="24"/>
          <w:szCs w:val="24"/>
        </w:rPr>
      </w:pPr>
      <w:r>
        <w:rPr>
          <w:rFonts w:ascii="Times New Roman" w:hAnsi="Times New Roman"/>
          <w:sz w:val="24"/>
          <w:szCs w:val="24"/>
        </w:rPr>
        <w:t xml:space="preserve">Przyjęcie protokołu poprzedniej Sesji. </w:t>
      </w:r>
    </w:p>
    <w:p w14:paraId="789826EA" w14:textId="77777777" w:rsidR="00F72110" w:rsidRDefault="00000000" w:rsidP="009C5001">
      <w:pPr>
        <w:pStyle w:val="Tekstpodstawowy"/>
        <w:numPr>
          <w:ilvl w:val="0"/>
          <w:numId w:val="4"/>
        </w:numPr>
        <w:spacing w:after="86" w:line="360" w:lineRule="auto"/>
        <w:rPr>
          <w:rFonts w:ascii="Times New Roman" w:hAnsi="Times New Roman"/>
          <w:sz w:val="24"/>
          <w:szCs w:val="24"/>
        </w:rPr>
      </w:pPr>
      <w:r>
        <w:rPr>
          <w:rFonts w:ascii="Times New Roman" w:hAnsi="Times New Roman"/>
          <w:sz w:val="24"/>
          <w:szCs w:val="24"/>
        </w:rPr>
        <w:t xml:space="preserve">Informacja Burmistrza o działalności w okresie międzysesyjnym. </w:t>
      </w:r>
    </w:p>
    <w:p w14:paraId="0019CD9B" w14:textId="77777777" w:rsidR="00F72110" w:rsidRDefault="00000000" w:rsidP="009C5001">
      <w:pPr>
        <w:pStyle w:val="Tekstpodstawowy"/>
        <w:numPr>
          <w:ilvl w:val="0"/>
          <w:numId w:val="4"/>
        </w:numPr>
        <w:spacing w:after="86" w:line="360" w:lineRule="auto"/>
        <w:rPr>
          <w:rFonts w:ascii="Times New Roman" w:hAnsi="Times New Roman"/>
          <w:sz w:val="24"/>
          <w:szCs w:val="24"/>
        </w:rPr>
      </w:pPr>
      <w:r>
        <w:rPr>
          <w:rFonts w:ascii="Times New Roman" w:hAnsi="Times New Roman"/>
          <w:sz w:val="24"/>
          <w:szCs w:val="24"/>
        </w:rPr>
        <w:t xml:space="preserve">Wnioski i interpelacje Radnych. </w:t>
      </w:r>
    </w:p>
    <w:p w14:paraId="78F16AAD" w14:textId="77777777" w:rsidR="00F72110" w:rsidRDefault="00000000" w:rsidP="009C5001">
      <w:pPr>
        <w:pStyle w:val="Tekstpodstawowy"/>
        <w:numPr>
          <w:ilvl w:val="0"/>
          <w:numId w:val="4"/>
        </w:numPr>
        <w:spacing w:after="86" w:line="360" w:lineRule="auto"/>
        <w:rPr>
          <w:rFonts w:ascii="Times New Roman" w:hAnsi="Times New Roman"/>
          <w:sz w:val="24"/>
          <w:szCs w:val="24"/>
        </w:rPr>
      </w:pPr>
      <w:r>
        <w:rPr>
          <w:rFonts w:ascii="Times New Roman" w:hAnsi="Times New Roman"/>
          <w:sz w:val="24"/>
          <w:szCs w:val="24"/>
        </w:rPr>
        <w:t xml:space="preserve">Podjęcie uchwał w sprawie: </w:t>
      </w:r>
    </w:p>
    <w:p w14:paraId="609677F7"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 xml:space="preserve">dokonania zmiany Wieloletniej Prognozy Finansowej Gminy Miejska Górka na lata 2023-2030, </w:t>
      </w:r>
    </w:p>
    <w:p w14:paraId="078535CC"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 xml:space="preserve">zmiany uchwały budżetowej na rok 2023, </w:t>
      </w:r>
    </w:p>
    <w:p w14:paraId="1C6D7847"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 xml:space="preserve">określenia wysokości stawek podatku od nieruchomości na obszarze Gminy Miejska Górka, </w:t>
      </w:r>
    </w:p>
    <w:p w14:paraId="2EABF2DE"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 xml:space="preserve">określenia wysokości stawek podatku od środków transportowych na obszarze Gminy Miejska Górka, </w:t>
      </w:r>
    </w:p>
    <w:p w14:paraId="1590F589"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 xml:space="preserve">obniżenia średniej ceny skupu żyta przyjmowanego jako podstawa wymiaru podatku rolnego na obszarze Gminy Miejska Górka, </w:t>
      </w:r>
    </w:p>
    <w:p w14:paraId="752835CC"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 xml:space="preserve">udzielenia pomocy finansowej Powiatowi Rawickiemu, </w:t>
      </w:r>
    </w:p>
    <w:p w14:paraId="22A4D9AF"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 xml:space="preserve">udzielenia pomocy finansowej Powiatowi Rawickiemu, </w:t>
      </w:r>
    </w:p>
    <w:p w14:paraId="293FCABE" w14:textId="77777777" w:rsidR="00F72110" w:rsidRDefault="00000000" w:rsidP="009C5001">
      <w:pPr>
        <w:pStyle w:val="Tekstpodstawowy"/>
        <w:numPr>
          <w:ilvl w:val="1"/>
          <w:numId w:val="5"/>
        </w:numPr>
        <w:tabs>
          <w:tab w:val="left" w:pos="0"/>
        </w:tabs>
        <w:spacing w:after="0" w:line="360" w:lineRule="auto"/>
        <w:rPr>
          <w:rFonts w:ascii="Times New Roman" w:hAnsi="Times New Roman"/>
          <w:sz w:val="24"/>
          <w:szCs w:val="24"/>
        </w:rPr>
      </w:pPr>
      <w:r>
        <w:rPr>
          <w:rFonts w:ascii="Times New Roman" w:hAnsi="Times New Roman"/>
          <w:sz w:val="24"/>
          <w:szCs w:val="24"/>
        </w:rPr>
        <w:t>określenia kryteriów wraz z liczbą punktów na drugim etapie postępowania rekrutacyjnego do publicznych przedszkoli i oddziałów przedszkolnych</w:t>
      </w:r>
      <w:r>
        <w:rPr>
          <w:rFonts w:ascii="Times New Roman" w:hAnsi="Times New Roman"/>
          <w:sz w:val="24"/>
          <w:szCs w:val="24"/>
        </w:rPr>
        <w:br/>
        <w:t xml:space="preserve">w publicznych szkołach podstawowych prowadzonych przez Gminę Miejska Górka oraz określenia dokumentów niezbędnych do potwierdzenia tych kryteriów, </w:t>
      </w:r>
    </w:p>
    <w:p w14:paraId="0F51AF65" w14:textId="77777777" w:rsidR="00F72110" w:rsidRDefault="00000000" w:rsidP="009C5001">
      <w:pPr>
        <w:pStyle w:val="Tekstpodstawowy"/>
        <w:numPr>
          <w:ilvl w:val="1"/>
          <w:numId w:val="5"/>
        </w:numPr>
        <w:tabs>
          <w:tab w:val="left" w:pos="0"/>
        </w:tabs>
        <w:spacing w:after="0" w:line="360" w:lineRule="auto"/>
      </w:pPr>
      <w:r>
        <w:rPr>
          <w:rFonts w:ascii="Times New Roman" w:hAnsi="Times New Roman"/>
          <w:sz w:val="24"/>
          <w:szCs w:val="24"/>
        </w:rPr>
        <w:t>uchwalenia programu opieki nad zwierzętami bezdomnymi oraz zapobiegania bezdomności zwierząt na terenie Gminy Miejska Górka,</w:t>
      </w:r>
    </w:p>
    <w:p w14:paraId="4BC27D66" w14:textId="77777777" w:rsidR="00F72110" w:rsidRDefault="00000000" w:rsidP="009C5001">
      <w:pPr>
        <w:pStyle w:val="Tekstpodstawowy"/>
        <w:numPr>
          <w:ilvl w:val="1"/>
          <w:numId w:val="5"/>
        </w:numPr>
        <w:tabs>
          <w:tab w:val="left" w:pos="0"/>
        </w:tabs>
        <w:spacing w:after="0" w:line="360" w:lineRule="auto"/>
      </w:pPr>
      <w:r>
        <w:rPr>
          <w:rStyle w:val="Pogrubienie"/>
          <w:rFonts w:ascii="Times New Roman" w:hAnsi="Times New Roman"/>
          <w:b w:val="0"/>
          <w:bCs w:val="0"/>
          <w:sz w:val="24"/>
          <w:szCs w:val="24"/>
        </w:rPr>
        <w:t>apelu dotyczącego zmiany Uchwały Sejmiku Województwa Wielkopolskiego</w:t>
      </w:r>
      <w:r>
        <w:rPr>
          <w:rStyle w:val="Pogrubienie"/>
          <w:rFonts w:ascii="Times New Roman" w:hAnsi="Times New Roman"/>
          <w:b w:val="0"/>
          <w:bCs w:val="0"/>
          <w:sz w:val="24"/>
          <w:szCs w:val="24"/>
        </w:rPr>
        <w:br/>
        <w:t>Nr XXXIX/941/17 z dnia 18 grudnia 2017 r. w sprawie wprowadzenia na obszarze województwa wielkopolskiego ograniczeń lub zakazów w zakresie eksploatacji instalacji, w których następuje spalanie paliw</w:t>
      </w:r>
      <w:r>
        <w:rPr>
          <w:rFonts w:ascii="Times New Roman" w:hAnsi="Times New Roman"/>
          <w:sz w:val="24"/>
          <w:szCs w:val="24"/>
        </w:rPr>
        <w:t>.</w:t>
      </w:r>
    </w:p>
    <w:p w14:paraId="7F51855F" w14:textId="77777777" w:rsidR="00F72110" w:rsidRDefault="00000000" w:rsidP="009C5001">
      <w:pPr>
        <w:pStyle w:val="Tekstpodstawowy"/>
        <w:numPr>
          <w:ilvl w:val="0"/>
          <w:numId w:val="4"/>
        </w:numPr>
        <w:spacing w:after="0" w:line="360" w:lineRule="auto"/>
        <w:rPr>
          <w:rFonts w:ascii="Times New Roman" w:hAnsi="Times New Roman"/>
          <w:sz w:val="24"/>
          <w:szCs w:val="24"/>
        </w:rPr>
      </w:pPr>
      <w:r>
        <w:rPr>
          <w:rFonts w:ascii="Times New Roman" w:hAnsi="Times New Roman"/>
          <w:sz w:val="24"/>
          <w:szCs w:val="24"/>
        </w:rPr>
        <w:t xml:space="preserve">Odpowiedzi na wnioski i interpelacje Radnych. </w:t>
      </w:r>
    </w:p>
    <w:p w14:paraId="75768D1D" w14:textId="77777777" w:rsidR="00F72110" w:rsidRDefault="00000000" w:rsidP="009C5001">
      <w:pPr>
        <w:pStyle w:val="Tekstpodstawowy"/>
        <w:numPr>
          <w:ilvl w:val="0"/>
          <w:numId w:val="4"/>
        </w:numPr>
        <w:spacing w:after="0" w:line="360" w:lineRule="auto"/>
        <w:rPr>
          <w:rFonts w:ascii="Times New Roman" w:hAnsi="Times New Roman"/>
          <w:sz w:val="24"/>
          <w:szCs w:val="24"/>
        </w:rPr>
      </w:pPr>
      <w:r>
        <w:rPr>
          <w:rFonts w:ascii="Times New Roman" w:hAnsi="Times New Roman"/>
          <w:sz w:val="24"/>
          <w:szCs w:val="24"/>
        </w:rPr>
        <w:lastRenderedPageBreak/>
        <w:t xml:space="preserve">Wolne głosy i wnioski. </w:t>
      </w:r>
    </w:p>
    <w:p w14:paraId="60107843" w14:textId="77777777" w:rsidR="00F72110" w:rsidRDefault="00000000" w:rsidP="009C5001">
      <w:pPr>
        <w:pStyle w:val="Tekstpodstawowy"/>
        <w:numPr>
          <w:ilvl w:val="0"/>
          <w:numId w:val="4"/>
        </w:numPr>
        <w:spacing w:line="360" w:lineRule="auto"/>
        <w:rPr>
          <w:rFonts w:ascii="Times New Roman" w:hAnsi="Times New Roman"/>
          <w:sz w:val="24"/>
          <w:szCs w:val="24"/>
        </w:rPr>
      </w:pPr>
      <w:r>
        <w:rPr>
          <w:rFonts w:ascii="Times New Roman" w:eastAsia="Times New Roman" w:hAnsi="Times New Roman"/>
          <w:sz w:val="24"/>
          <w:szCs w:val="24"/>
          <w:lang w:eastAsia="pl-PL"/>
        </w:rPr>
        <w:t xml:space="preserve">Zakończenie. </w:t>
      </w:r>
    </w:p>
    <w:p w14:paraId="72E27D60" w14:textId="77777777" w:rsidR="00F72110" w:rsidRDefault="00F72110">
      <w:pPr>
        <w:pStyle w:val="Tekstpodstawowy"/>
        <w:spacing w:after="86" w:line="360" w:lineRule="auto"/>
        <w:rPr>
          <w:rFonts w:ascii="Times New Roman" w:eastAsia="Times New Roman" w:hAnsi="Times New Roman"/>
          <w:sz w:val="24"/>
          <w:szCs w:val="24"/>
        </w:rPr>
      </w:pPr>
    </w:p>
    <w:p w14:paraId="75F0C050" w14:textId="77777777" w:rsidR="00F72110" w:rsidRDefault="00000000">
      <w:pPr>
        <w:pStyle w:val="Tekstpodstawowy"/>
        <w:spacing w:after="86" w:line="360" w:lineRule="auto"/>
        <w:rPr>
          <w:rFonts w:ascii="Times New Roman" w:eastAsia="Times New Roman" w:hAnsi="Times New Roman"/>
          <w:sz w:val="24"/>
          <w:szCs w:val="24"/>
        </w:rPr>
      </w:pPr>
      <w:r>
        <w:rPr>
          <w:rFonts w:ascii="Times New Roman" w:eastAsia="Times New Roman" w:hAnsi="Times New Roman"/>
          <w:sz w:val="24"/>
          <w:szCs w:val="24"/>
        </w:rPr>
        <w:t>Porządek obrad został przyjęty. Za zmianą porządku obrad głosowali wszyscy obecni na Sesji Radni – 14 „za”.</w:t>
      </w:r>
    </w:p>
    <w:p w14:paraId="300EA165" w14:textId="77777777" w:rsidR="00F72110" w:rsidRDefault="00000000">
      <w:pPr>
        <w:pStyle w:val="Tekstpodstawowy"/>
        <w:rPr>
          <w:rFonts w:ascii="Times New Roman" w:eastAsia="Times New Roman" w:hAnsi="Times New Roman"/>
          <w:b/>
          <w:sz w:val="24"/>
          <w:szCs w:val="24"/>
          <w:u w:val="single"/>
        </w:rPr>
      </w:pPr>
      <w:r>
        <w:t> </w:t>
      </w:r>
      <w:r>
        <w:rPr>
          <w:rFonts w:ascii="Times New Roman" w:hAnsi="Times New Roman"/>
          <w:sz w:val="24"/>
          <w:szCs w:val="24"/>
        </w:rPr>
        <w:t xml:space="preserve">Wniosek Burmistrza Miejskiej Górki o zmianę porządku obrad stanowi </w:t>
      </w:r>
      <w:r>
        <w:rPr>
          <w:rStyle w:val="Pogrubienie"/>
          <w:rFonts w:ascii="Times New Roman" w:hAnsi="Times New Roman"/>
          <w:sz w:val="24"/>
          <w:szCs w:val="24"/>
        </w:rPr>
        <w:t>załącznik nr 4</w:t>
      </w:r>
      <w:r>
        <w:rPr>
          <w:rFonts w:ascii="Times New Roman" w:hAnsi="Times New Roman"/>
          <w:sz w:val="24"/>
          <w:szCs w:val="24"/>
        </w:rPr>
        <w:t xml:space="preserve"> do protokołu.</w:t>
      </w:r>
    </w:p>
    <w:p w14:paraId="3C525B8F" w14:textId="77777777" w:rsidR="00F72110" w:rsidRDefault="00F72110">
      <w:pPr>
        <w:pStyle w:val="Normalny1"/>
        <w:spacing w:after="86" w:line="360" w:lineRule="auto"/>
        <w:ind w:left="720"/>
        <w:rPr>
          <w:rFonts w:ascii="Times New Roman" w:eastAsia="Times New Roman" w:hAnsi="Times New Roman"/>
          <w:b/>
          <w:sz w:val="24"/>
          <w:szCs w:val="24"/>
          <w:u w:val="single"/>
        </w:rPr>
      </w:pPr>
    </w:p>
    <w:p w14:paraId="3E8F5BCF" w14:textId="77777777" w:rsidR="00F72110" w:rsidRDefault="00000000">
      <w:pPr>
        <w:spacing w:after="200"/>
      </w:pPr>
      <w:r>
        <w:rPr>
          <w:rFonts w:ascii="Times New Roman" w:eastAsia="Times New Roman" w:hAnsi="Times New Roman"/>
          <w:b/>
          <w:sz w:val="24"/>
          <w:szCs w:val="24"/>
          <w:u w:val="single"/>
        </w:rPr>
        <w:t>Ad 2. Przyjęcie protokołu poprzedniej Sesji</w:t>
      </w:r>
    </w:p>
    <w:p w14:paraId="1CC1EC64" w14:textId="77777777" w:rsidR="00F72110" w:rsidRDefault="00000000">
      <w:pPr>
        <w:spacing w:after="200"/>
        <w:ind w:firstLine="708"/>
      </w:pPr>
      <w:r>
        <w:rPr>
          <w:rFonts w:ascii="Times New Roman" w:eastAsia="Times New Roman" w:hAnsi="Times New Roman"/>
          <w:sz w:val="24"/>
          <w:szCs w:val="24"/>
        </w:rPr>
        <w:t>W związku z tym, iż do protokołu z Sesji, która odbyła się w dniu 27 października 2023 roku nie wpłynęły uwagi pisemne i ustne, Wiceprzewodnicząca Rady zawnioskowała</w:t>
      </w:r>
      <w:r>
        <w:rPr>
          <w:rFonts w:ascii="Times New Roman" w:eastAsia="Times New Roman" w:hAnsi="Times New Roman"/>
          <w:sz w:val="24"/>
          <w:szCs w:val="24"/>
        </w:rPr>
        <w:br/>
        <w:t>o przyjęcie niniejszego protokołu bez odczytywania.</w:t>
      </w:r>
    </w:p>
    <w:p w14:paraId="56968A26" w14:textId="77777777" w:rsidR="00F72110" w:rsidRDefault="00000000">
      <w:pPr>
        <w:spacing w:after="200"/>
      </w:pPr>
      <w:r>
        <w:rPr>
          <w:rFonts w:ascii="Times New Roman" w:eastAsia="Times New Roman" w:hAnsi="Times New Roman"/>
          <w:sz w:val="24"/>
          <w:szCs w:val="24"/>
        </w:rPr>
        <w:t>Za propozycją Wiceprzewodniczącej Rady głosowali wszyscy obecni na Sesji Radni – 14 „za”.</w:t>
      </w:r>
    </w:p>
    <w:p w14:paraId="683EBB21" w14:textId="77777777" w:rsidR="00F72110" w:rsidRDefault="00000000">
      <w:pPr>
        <w:spacing w:after="200"/>
      </w:pPr>
      <w:r>
        <w:rPr>
          <w:rFonts w:ascii="Times New Roman" w:eastAsia="Times New Roman" w:hAnsi="Times New Roman"/>
          <w:sz w:val="24"/>
          <w:szCs w:val="24"/>
        </w:rPr>
        <w:t>W związku z powyższym Protokół Nr LX/23 z Sesji, która odbyła się w dniu 27 października 2023 roku przyjęto bez odczytywania.</w:t>
      </w:r>
    </w:p>
    <w:p w14:paraId="499DCD56" w14:textId="77777777" w:rsidR="00F72110" w:rsidRDefault="00F72110">
      <w:pPr>
        <w:rPr>
          <w:rFonts w:ascii="Times New Roman" w:eastAsia="Times New Roman" w:hAnsi="Times New Roman"/>
          <w:bCs/>
          <w:sz w:val="24"/>
          <w:szCs w:val="24"/>
        </w:rPr>
      </w:pPr>
    </w:p>
    <w:p w14:paraId="45DB28BE" w14:textId="77777777" w:rsidR="00F72110" w:rsidRDefault="00000000">
      <w:pPr>
        <w:rPr>
          <w:rFonts w:ascii="Times New Roman" w:eastAsia="Times New Roman" w:hAnsi="Times New Roman"/>
          <w:sz w:val="24"/>
          <w:szCs w:val="24"/>
        </w:rPr>
      </w:pPr>
      <w:r>
        <w:rPr>
          <w:rFonts w:ascii="Times New Roman" w:eastAsia="Times New Roman" w:hAnsi="Times New Roman"/>
          <w:b/>
          <w:sz w:val="24"/>
          <w:szCs w:val="24"/>
          <w:u w:val="single"/>
        </w:rPr>
        <w:t>Ad 3. Informacja o działalności w okresie międzysesyjnym</w:t>
      </w:r>
    </w:p>
    <w:p w14:paraId="38FA97E7" w14:textId="77777777" w:rsidR="009C5001" w:rsidRDefault="00000000" w:rsidP="009C5001">
      <w:pPr>
        <w:rPr>
          <w:rFonts w:ascii="Times New Roman" w:hAnsi="Times New Roman"/>
          <w:sz w:val="24"/>
          <w:szCs w:val="24"/>
        </w:rPr>
      </w:pPr>
      <w:r>
        <w:rPr>
          <w:rFonts w:ascii="Times New Roman" w:hAnsi="Times New Roman"/>
          <w:sz w:val="24"/>
          <w:szCs w:val="24"/>
        </w:rPr>
        <w:tab/>
        <w:t xml:space="preserve">Głos zabrał Burmistrz Miejskiej Górki Karol Skrzypczak: </w:t>
      </w:r>
      <w:r w:rsidR="009C5001">
        <w:rPr>
          <w:rFonts w:ascii="Times New Roman" w:hAnsi="Times New Roman"/>
          <w:sz w:val="24"/>
          <w:szCs w:val="24"/>
        </w:rPr>
        <w:t>„</w:t>
      </w:r>
      <w:r w:rsidR="009C5001" w:rsidRPr="009C5001">
        <w:rPr>
          <w:rFonts w:ascii="Times New Roman" w:hAnsi="Times New Roman"/>
          <w:sz w:val="24"/>
          <w:szCs w:val="24"/>
        </w:rPr>
        <w:t xml:space="preserve">Pani Przewodnicząca, Państwo Radni, Szanowni Państwo. Na dzisiejszą sesję przygotowaliśmy Państwu dość obszerny pakiet uchwał również z tą uchwałą, apelem adresowanym do władz województwa wielkopolskiego, ale o tym, jakby w dalszej części swojej informacji Państwu więcej powiem. </w:t>
      </w:r>
    </w:p>
    <w:p w14:paraId="5908B527" w14:textId="3DF6BBF0"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Natomiast swoje wystąpienie chciałbym zacząć od informacji. Wczoraj, w poniedziałek </w:t>
      </w:r>
      <w:r>
        <w:rPr>
          <w:rFonts w:ascii="Times New Roman" w:hAnsi="Times New Roman"/>
          <w:sz w:val="24"/>
          <w:szCs w:val="24"/>
        </w:rPr>
        <w:br/>
      </w:r>
      <w:r w:rsidRPr="009C5001">
        <w:rPr>
          <w:rFonts w:ascii="Times New Roman" w:hAnsi="Times New Roman"/>
          <w:sz w:val="24"/>
          <w:szCs w:val="24"/>
        </w:rPr>
        <w:t xml:space="preserve">i wtorek uczestniczyłem w Kongresie Gmin Wiejskich. To jest korporacja samorządowa, której  jesteśmy członkiem też od wielu lat. Związek obchodził 30-lecie. Brał nim również udział Prezydent. Prezydent odznaczał Wójtów, Burmistrzów, którzy sprawowali swą funkcję nieprzerwanie od 90. roku przez osiem kadencji. Ja dodam, że tylko przez siedem, także nie </w:t>
      </w:r>
      <w:r w:rsidRPr="009C5001">
        <w:rPr>
          <w:rFonts w:ascii="Times New Roman" w:hAnsi="Times New Roman"/>
          <w:sz w:val="24"/>
          <w:szCs w:val="24"/>
        </w:rPr>
        <w:lastRenderedPageBreak/>
        <w:t>byłem w gronie odznaczonych. Jako ciekawostkę mogę podać, że wszystkie korporacje samorządowe też przeprowadzają taką analizę i wyszło im, że najbardziej w tym okresie</w:t>
      </w:r>
      <w:r>
        <w:rPr>
          <w:rFonts w:ascii="Times New Roman" w:hAnsi="Times New Roman"/>
          <w:sz w:val="24"/>
          <w:szCs w:val="24"/>
        </w:rPr>
        <w:t>…</w:t>
      </w:r>
      <w:r w:rsidRPr="009C5001">
        <w:rPr>
          <w:rFonts w:ascii="Times New Roman" w:hAnsi="Times New Roman"/>
          <w:sz w:val="24"/>
          <w:szCs w:val="24"/>
        </w:rPr>
        <w:t xml:space="preserve"> Pan Prezydent też to podkreślał, najbardziej rozwinięte są gminy, które mają stabilną władzę i to dotyczy nie tylko wójtów, burmistrzów, ale również radnych, także to taka uwaga. Nie ma związku ona ze zbliżającymi się w przeciągu najbliższych miesięcy wyborami. Również został sformułowany wniosek do rządzących o zmianę dotyczącej dwukadencyjności wójtów, burmistrzów. Jaki los będzie tych przepisów, to się w najbliższym czasie okaże. Również </w:t>
      </w:r>
      <w:r w:rsidR="00FD56F4">
        <w:rPr>
          <w:rFonts w:ascii="Times New Roman" w:hAnsi="Times New Roman"/>
          <w:sz w:val="24"/>
          <w:szCs w:val="24"/>
        </w:rPr>
        <w:br/>
      </w:r>
      <w:r w:rsidRPr="009C5001">
        <w:rPr>
          <w:rFonts w:ascii="Times New Roman" w:hAnsi="Times New Roman"/>
          <w:sz w:val="24"/>
          <w:szCs w:val="24"/>
        </w:rPr>
        <w:t xml:space="preserve">w czasie Kongresu były formułowane pewne wnioski i postulaty. I jednym z takich istotniejszych, oczywiście w pierwszym punkcie było podziękowanie, jakby za dotychczasowe wsparcie, milionowe wsparcie inwestycji pod adresem gmin i tu my też jesteśmy tego uczestnikami. Za chwilę będziemy o tym rozmawiali, że to wsparcie było niespotykane </w:t>
      </w:r>
      <w:r w:rsidR="00FD56F4">
        <w:rPr>
          <w:rFonts w:ascii="Times New Roman" w:hAnsi="Times New Roman"/>
          <w:sz w:val="24"/>
          <w:szCs w:val="24"/>
        </w:rPr>
        <w:br/>
      </w:r>
      <w:r w:rsidRPr="009C5001">
        <w:rPr>
          <w:rFonts w:ascii="Times New Roman" w:hAnsi="Times New Roman"/>
          <w:sz w:val="24"/>
          <w:szCs w:val="24"/>
        </w:rPr>
        <w:t xml:space="preserve">w historii samorządów, ale również postulat i prośba o podjęcie jak najszybciej takich prawnych działań zmierzających do stabilizacji dochodów gmin, bo tutaj, jeżeli chodzi o konstrukcję dochodów, czy budżetów gmin, one zostały w ostatnim czasie mocno rozregulowane. Tutaj wiemy, że w ostatnim czasie koszty funkcjonowania takie bieżące, jakby z funkcjonowaniem jednostek gminnych typu koszty energii, koszty gazu zostały tutaj mocno dotknięte mocnym wzrostem cen. Również sprawy związane ze wzrostem płacy minimalnej. Tutaj oczywiście cieszy, że jeżeli pracownicy zarabiają coraz więcej, ale to też rodzi określone skutki, uruchamia pewne procesy. Bez wątpienia również tutaj środowisko samorządowe jest pełne obaw, co do zapowiadanego wzrostu wynagrodzeń od 1 stycznia 30% dla nauczycieli. Są Panie dyrektorki, gratuluję, jeżeli to się stanie faktem. Również to cieszy, natomiast środowiska samorządowe są pełne obaw, bo to nie jest pierwsze zjawisko praktycznie od początku, kiedy gminy prowadzą oświatę, to zawsze tego typu decyzja podejmowana przez rządzących rodziła określone konsekwencje dla gmin. Oczywiście wszedł w ślad za tym wzrost subwencji oświatowej, ale nigdy nie zdarzyło się, żeby ten wzrost subwencji pokrywał wzrost skutków wynagrodzeń i to rodziło określone, jakby skutki dla budżetów gmin. Natomiast tutaj tak znaczny aż to gminy są pełne obaw, jak sobie z tym poradzimy, bo może być, że gminy sobie z tym nie poradzą. Już, jakby z projektem budżetu wiele gmin miało problem, żeby go w ogóle skonstruować. To tyle, jeżeli chodzi o informacje te dotyczące Kongresu. </w:t>
      </w:r>
    </w:p>
    <w:p w14:paraId="3E1A8BE3" w14:textId="440532E0"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Natomiast też przekażę Państwu informacje, Państwo Radni, bo taki ustawowy termin jest 15 listopada, otrzymaliście projekt budżetu gminy na rok 2024. Oczywiście jest on bardzo </w:t>
      </w:r>
      <w:r w:rsidRPr="009C5001">
        <w:rPr>
          <w:rFonts w:ascii="Times New Roman" w:hAnsi="Times New Roman"/>
          <w:sz w:val="24"/>
          <w:szCs w:val="24"/>
        </w:rPr>
        <w:lastRenderedPageBreak/>
        <w:t>obszerny i tutaj Państwo Radni macie czas do zapoznania się. Tutaj z Panią Skarbnik jeszcze ustalamy, czy będziemy uchwalali budżet w grudniu, czy w styczniu, ale to tutaj decyzję podejmie Pani Skarbnik, ponieważ w pierwszej kolejności musimy rozwiązywać problemy bieżące i właśnie dzisiejsza sesja też, jakby temu służy, ponieważ są, jakby zawsze świeże informacje i świeże problemy, które trzeba na bieżąco rozwiązywać, czyli raczej proszę być przygotowanym do tego, że budżet będziemy uchwalali w styczniu. Natomiast ja zapowiadam, że w przeciągu kilku najbliższych dni będziemy zwoływali kolejną sesję, ale to też podam, jakby powód zwoływania tej sesji.</w:t>
      </w:r>
    </w:p>
    <w:p w14:paraId="1B755178" w14:textId="77777777"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Natomiast z takich istotnych informacji dotyczących projektu budżetu, tutaj Państwo Radni, jakby treść znają, natomiast przybyli goście, to też będzie budżet wyjątkowy. Mamy aż 16 pozycji wydatków inwestycyjnych, majątkowych o wartości 41 000 000 złotych. Takiej kwoty nigdy nie mieliśmy i podejrzewam, że już nie będziemy mieli. To dotyczy wydatków dotyczących inwestycji realizowanych przez gminę, a przypomnę, że również będziemy uczestniczyli w wydatkach inwestycyjnych realizowanych, na przykład przez Gminę Pakosław. W zasadzie za kilka dni musi rozstrzygnąć Gmina Pakosław, bo tutaj ta procedura była dość długa, jeżeli chodzi o modernizację oczyszczalni ścieków w Chojnie. Na tą modernizację gmina otrzymała ponad 12 000 000 złotych, a koszt będzie około 13 000 000 złotych. I tutaj zgodnie z wcześniejszymi ustaleniami, że tą brakującą kwotę po połowie z Gminą Pakosław byśmy pokryli. Ja tutaj też przypomnę, gdyby ktokolwiek z Państwa miał pewne obawy. W tym czasie, kiedy myśmy z wielką radością święcili i cieszyli się z otrzymanej kwoty 8 000 000 złotych na budowę, remonty dróg, a było ich wtedy aż 12, to gmina Pakosław otrzymała wsparcie na modernizację oczyszczalni ścieków. Czyli nie miała aż tak widowiskowego przedsięwzięcia, tak społecznie oczekiwanego, bo też można powiedzieć, a któż oczekuje remontu czy rozbudowy oczyszczalni ścieków. Także tutaj szacunek dla Pana Wójta z Pakosławia taką decyzję, że złożył wniosek na rozbudowę oczyszczalni ścieków w Chojnie, a nie złożył na remonty swoich dróg gminnych, także tutaj też podziękowanie pod adresem Pana Wójta. </w:t>
      </w:r>
    </w:p>
    <w:p w14:paraId="7EC31F70" w14:textId="68E29D6A"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Również będziemy uczestniczyli w inwestycjach realizowanych przez Powiat Rawicki dotyczących dróg powiatowych. Tutaj dzisiaj Państwo będziecie podejmowali dwie uchwały </w:t>
      </w:r>
      <w:r w:rsidR="00FD56F4">
        <w:rPr>
          <w:rFonts w:ascii="Times New Roman" w:hAnsi="Times New Roman"/>
          <w:sz w:val="24"/>
          <w:szCs w:val="24"/>
        </w:rPr>
        <w:br/>
      </w:r>
      <w:r w:rsidRPr="009C5001">
        <w:rPr>
          <w:rFonts w:ascii="Times New Roman" w:hAnsi="Times New Roman"/>
          <w:sz w:val="24"/>
          <w:szCs w:val="24"/>
        </w:rPr>
        <w:t xml:space="preserve">o udzieleniu pomocy Powiatowi Rawickiemu. Też ktoś może mieć uwagi, że każdy powinien robić to, co do niego należy. Wszyscy mieszkańcy gminy są członkami wspólnoty gminnej. </w:t>
      </w:r>
      <w:r w:rsidRPr="009C5001">
        <w:rPr>
          <w:rFonts w:ascii="Times New Roman" w:hAnsi="Times New Roman"/>
          <w:sz w:val="24"/>
          <w:szCs w:val="24"/>
        </w:rPr>
        <w:lastRenderedPageBreak/>
        <w:t xml:space="preserve">Wszyscy mieszkańcy mieszkający na obszarze powiatu są członkami wspólnoty powiatowej </w:t>
      </w:r>
      <w:r w:rsidR="00FD56F4">
        <w:rPr>
          <w:rFonts w:ascii="Times New Roman" w:hAnsi="Times New Roman"/>
          <w:sz w:val="24"/>
          <w:szCs w:val="24"/>
        </w:rPr>
        <w:br/>
      </w:r>
      <w:r w:rsidRPr="009C5001">
        <w:rPr>
          <w:rFonts w:ascii="Times New Roman" w:hAnsi="Times New Roman"/>
          <w:sz w:val="24"/>
          <w:szCs w:val="24"/>
        </w:rPr>
        <w:t xml:space="preserve">i tak dalej wojewódzkiej, czyli każdy robi swoje zadanie, natomiast tutaj możemy się obrażać wzajemnie, ale to nie ma sensu, trzeba szukać porozumienia i kompromisu i tak, jak wcześniej, żeśmy realizowali takim koronnym przykładem jest tutaj droga w Niemarzynie, gdzie też powiat złożył stosowny wniosek, otrzymał wsparcie i brakującą kwotą po połowie, żeśmy się podzielili. Tak tutaj mamy podobną sytuację, że powiat złożył stosowne wnioski na chodniki Gostkowo, czy Sobiałkowo, na drogi tutaj, jeżeli chodzi o drogę Dłoń-Pępowo również otrzymał wsparcie i jest przygotowywany kolejny pakiet drogowy w ramach inwestycji </w:t>
      </w:r>
      <w:r w:rsidR="00FD56F4">
        <w:rPr>
          <w:rFonts w:ascii="Times New Roman" w:hAnsi="Times New Roman"/>
          <w:sz w:val="24"/>
          <w:szCs w:val="24"/>
        </w:rPr>
        <w:br/>
      </w:r>
      <w:r w:rsidRPr="009C5001">
        <w:rPr>
          <w:rFonts w:ascii="Times New Roman" w:hAnsi="Times New Roman"/>
          <w:sz w:val="24"/>
          <w:szCs w:val="24"/>
        </w:rPr>
        <w:t>z Polskiego Ładu. Także tutaj również Państwa będę zachęcał do tego, aby takie uchwały podejmować i aby w takich przedsięwzięciach uczestniczyć, gdzie gmina dokłada się do tego, który jest tym, jakby głównym wykonawcą i wsparcie jakby, które też służy naszym mieszkańcom.</w:t>
      </w:r>
    </w:p>
    <w:p w14:paraId="1E9A0A65" w14:textId="77777777"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Z innych informacji bieżących, to Państwu też przekażę informację dotyczącą przetarg na kanalizację sanitarną. Ogłosiliśmy. Zostały otwarte oferty. Mówię tutaj o kanalizacji sanitarnej tej części, jakby pierwsza, mała część za niecałe 4 000 000, gdzie otrzymaliśmy 2 800 000 wsparcia z również funduszu Polski Ład z funduszu popegeerowskiego realizujemy Zakrzewie i teraz, jakby dalsza część Zakrzewa, znaczna część Roszkowa, jedna ulica Wojska Polskiego w Miejskiej Górce, jedna ulica w Konarach, pozostała część Dłoni i modernizacja, i budowa sieci wodociągowych w Zakrzewie, Dłoni i Konarach. Najtańsza oferta opiewa na kwotę 14 500 000 złotych. Przypomnę, że to jest wartość brutto, że tutaj dysponujemy kwotą, którą wcześniej mieliśmy przyznaną na budowę przedszkola i za zgodą Premiera zyskaliśmy tą zgodę na przeznaczenie tej kwoty na inny cel. Też, aby rozstrzygnąć ten przetarg, musimy mieć już dokładnie rozpisaną tą kwotę w budżecie gminy, czyli będziemy musieli zmienić również WPF, stąd właśnie te moje zapowiedzi dotyczące w najbliższych dniach sesji, która będzie, jakby dopasowywała ten problem, czyli będziemy próbowali go w jakiś sposób rozwiązać. </w:t>
      </w:r>
    </w:p>
    <w:p w14:paraId="43DE4F83" w14:textId="77777777" w:rsidR="00182885" w:rsidRDefault="009C5001" w:rsidP="009C5001">
      <w:pPr>
        <w:rPr>
          <w:rFonts w:ascii="Times New Roman" w:hAnsi="Times New Roman"/>
          <w:sz w:val="24"/>
          <w:szCs w:val="24"/>
        </w:rPr>
      </w:pPr>
      <w:r w:rsidRPr="009C5001">
        <w:rPr>
          <w:rFonts w:ascii="Times New Roman" w:hAnsi="Times New Roman"/>
          <w:sz w:val="24"/>
          <w:szCs w:val="24"/>
        </w:rPr>
        <w:t xml:space="preserve">Kolejna, jesteśmy, jakby w trakcie oczekiwania na oferty dotyczące przetargu na budowę przedszkola w Miejskiej Górce. Pierwszy termin był piątek, czyli 1 grudnia tego roku, </w:t>
      </w:r>
      <w:r w:rsidR="00433508">
        <w:rPr>
          <w:rFonts w:ascii="Times New Roman" w:hAnsi="Times New Roman"/>
          <w:sz w:val="24"/>
          <w:szCs w:val="24"/>
        </w:rPr>
        <w:br/>
      </w:r>
      <w:r w:rsidRPr="009C5001">
        <w:rPr>
          <w:rFonts w:ascii="Times New Roman" w:hAnsi="Times New Roman"/>
          <w:sz w:val="24"/>
          <w:szCs w:val="24"/>
        </w:rPr>
        <w:t xml:space="preserve">ale w sytuacji, kiedy są zapytania firm i one są na tyle istotne, to musi być termin przesuwany i teraz jakby najbliższy termin mamy na 8 grudnia otwarcie ofert. Tutaj też przypomnę, że działamy w ramach kwoty 18 000 000 złotych, którą mamy przyznaną na budowę przedszkola </w:t>
      </w:r>
      <w:r w:rsidRPr="009C5001">
        <w:rPr>
          <w:rFonts w:ascii="Times New Roman" w:hAnsi="Times New Roman"/>
          <w:sz w:val="24"/>
          <w:szCs w:val="24"/>
        </w:rPr>
        <w:lastRenderedPageBreak/>
        <w:t xml:space="preserve">i żłobka w Miejskiej Górce i też zapewne, kiedy już będziemy znali ostateczną wartość, będziemy musieli też się gimnastykować, jak to wpiąć w budżet, żeby  móc podpisać umowę, czyli też tutaj Skarbnik już będzie musiała stanąć na wyżynach, że tak powiem, aby to wszystko wmontować w budżet i żebyśmy mogli te zadania realizować. </w:t>
      </w:r>
    </w:p>
    <w:p w14:paraId="55D8C919" w14:textId="77777777" w:rsidR="00182885" w:rsidRDefault="009C5001" w:rsidP="009C5001">
      <w:pPr>
        <w:rPr>
          <w:rFonts w:ascii="Times New Roman" w:hAnsi="Times New Roman"/>
          <w:sz w:val="24"/>
          <w:szCs w:val="24"/>
        </w:rPr>
      </w:pPr>
      <w:r w:rsidRPr="009C5001">
        <w:rPr>
          <w:rFonts w:ascii="Times New Roman" w:hAnsi="Times New Roman"/>
          <w:sz w:val="24"/>
          <w:szCs w:val="24"/>
        </w:rPr>
        <w:t>Wspominałem tutaj o drogach powiatowych. Tutaj powiat też, jakby procedury przetargowe już zna, jakby wartości, natomiast żeby rozstrzygnąć, to potrzeba jeszcze czasu. Mówię tutaj o chodnikach w Sobiałkowie</w:t>
      </w:r>
      <w:r w:rsidR="00182885">
        <w:rPr>
          <w:rFonts w:ascii="Times New Roman" w:hAnsi="Times New Roman"/>
          <w:sz w:val="24"/>
          <w:szCs w:val="24"/>
        </w:rPr>
        <w:t xml:space="preserve"> </w:t>
      </w:r>
      <w:r w:rsidRPr="009C5001">
        <w:rPr>
          <w:rFonts w:ascii="Times New Roman" w:hAnsi="Times New Roman"/>
          <w:sz w:val="24"/>
          <w:szCs w:val="24"/>
        </w:rPr>
        <w:t xml:space="preserve">i w Gostkowie, drogach powiatowych, ale tu właśnie dzisiaj będziemy podejmowali uchwałę o udzieleniu pomocy. Te wartości będą niższe, czyli one być może będą, jakby w przeciągu następnych tygodni, jakby nowe uchwały zmieniające te wartości, bo te, które dziś przyjmujemy, to są wartości maksymalne, czyli już tej kwoty nie przekroczymy udzielenia pomocy. Po przetargach te wartości spadną. </w:t>
      </w:r>
    </w:p>
    <w:p w14:paraId="4D2DD0F2" w14:textId="78A7996C"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Również jesteśmy po przetargach na chodniki nasze składamy wnioski. To jest w Dąbrowie </w:t>
      </w:r>
      <w:r w:rsidR="00182885">
        <w:rPr>
          <w:rFonts w:ascii="Times New Roman" w:hAnsi="Times New Roman"/>
          <w:sz w:val="24"/>
          <w:szCs w:val="24"/>
        </w:rPr>
        <w:br/>
      </w:r>
      <w:r w:rsidRPr="009C5001">
        <w:rPr>
          <w:rFonts w:ascii="Times New Roman" w:hAnsi="Times New Roman"/>
          <w:sz w:val="24"/>
          <w:szCs w:val="24"/>
        </w:rPr>
        <w:t>i na ulicy Bema. Tutaj wartości są na Dąbrowie kwota 590 000. Na ulicy Bema 436 000. Przypomnę też, że mamy przyznaną dotację z budżetu wojewody i jakby tutaj był wskaźnik 80% wartości i jakby ta pomoc wojewody będzie nam obniżona, ponieważ te oferty przetargowe są niższe.</w:t>
      </w:r>
    </w:p>
    <w:p w14:paraId="71B5BCE3" w14:textId="77777777"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Jakby jeszcze z innych informacji to Państwu przekażę, że na pewno Państwo jesteście świadkami remontu naszego budynku komunalnego na styku Wojska Polskiego i ulicy Wałowej. Nie podejmujemy tam jakichś działań kosmetycznych, aczkolwiek na pewno po tym remoncie budynek będzie wyglądał lepiej. Natomiast są tam podejmowane działania bardziej ratunkowe. One wynikają z takich przeglądów budowlanych i są zalecenia nadzoru budowlanego, które musimy wykonać. Ten budynek znajduje się przy ulicy krajowej, ale też znajduje się przy starym kanale </w:t>
      </w:r>
      <w:proofErr w:type="spellStart"/>
      <w:r w:rsidRPr="009C5001">
        <w:rPr>
          <w:rFonts w:ascii="Times New Roman" w:hAnsi="Times New Roman"/>
          <w:sz w:val="24"/>
          <w:szCs w:val="24"/>
        </w:rPr>
        <w:t>Dąbroczni</w:t>
      </w:r>
      <w:proofErr w:type="spellEnd"/>
      <w:r w:rsidRPr="009C5001">
        <w:rPr>
          <w:rFonts w:ascii="Times New Roman" w:hAnsi="Times New Roman"/>
          <w:sz w:val="24"/>
          <w:szCs w:val="24"/>
        </w:rPr>
        <w:t>, co też nie było dla niego bez wpływu na konstrukcję murów tegoż budynku, także w tym i w przyszłym na początku przyszłego roku będą, jakby podejmowane te prace ratunkowe.</w:t>
      </w:r>
    </w:p>
    <w:p w14:paraId="641C3CA9" w14:textId="77777777"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I teraz przeszedłbym do omawiania uchwał. Jeżeli chodzi o uchwały, to mamy tutaj dwie dotyczące budżetów. Takie budżetowe, czyli zmiana wieloletniej prognozy finansowej i zmiana w budżecie. Kolejność zawsze musi być taka, jak przedstawiłem, czyli jeżeli chodzi o wieloletnią prognozę finansową, to tutaj, jakby pojawią się nowe pozycje, ale też już za chwilę </w:t>
      </w:r>
      <w:r w:rsidRPr="009C5001">
        <w:rPr>
          <w:rFonts w:ascii="Times New Roman" w:hAnsi="Times New Roman"/>
          <w:sz w:val="24"/>
          <w:szCs w:val="24"/>
        </w:rPr>
        <w:lastRenderedPageBreak/>
        <w:t>niektóre znikną. Wieloletnia prognoza finansowa dotyczy wiadomo, budżet jest uchwalany na dany rok bieżący, natomiast wieloletnia prognoza finansowa w sytuacji, kiedy inwestycja, czy wydatek nie kończy się w danym roku, a sięga roku następnego, czy jeszcze kolejnych, i tak mamy tutaj zniknie oczywiście zadanie, które żeśmy już zakończyli dotyczące termomodernizacji dwóch budynków szkolnych. Tą inwestycję już żeśmy zakończyli. Rozliczyli. Natomiast pojawią się tutaj droga w Dłoni,  na którą uzyskaliśmy wsparcie ze środków unijnych i tu już musimy też ogłaszać przetarg, ponieważ ta część Dłoni będzie również objęta budową kanalizacji sanitarnej i w związku z czym chcemy, aby oczywiście najpierw musi być wykonana kanalizacja sanitarna, później budowana droga. To jest od drogi krajowej w kierunku dworca kolejowego i druga dotyczy pomocy dla powiatu. To jest droga Dłoń - Pępowo, czyli droga powiatowa też od drogi krajowej. Pojawiają się również tutaj jako zadanie wieloletnie to, co w tej chwili realizujemy, kanalizacja sanitarna Zakrzewo - Roszkowo. Również chodniki Sobiałkowo i Gostkowo. Jesteśmy po przetargu. Jutro podpisujemy umowy. Jeżeli warunki pozwolą, to roboty rozpoczną się w tym roku, ale zakończą się w roku przyszłym i to są zmiany w wieloletniej prognozie finansowej. Również dokonujemy zmian w budżecie gminy. Na pewno tak, jak już zapowiedziałem, że jeszcze raz w sprawach budżetowych, a do końca roku niewykluczone, że jeszcze kolejny raz, aby wszystko jakby dopasować.</w:t>
      </w:r>
    </w:p>
    <w:p w14:paraId="2A500453" w14:textId="6799F5E1"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Tak, jak już wspomniałem na wstępie, w tym apelu  do Prezydenta i do przyszłych rządzących, aby też jakby stabilizować sytuację finansową gmin, to my też tak funkcjonujemy po prostu, że decyzje podejmuje się czasami z miesiąca na miesiąc i po prostu trzeba cały czas analizować budżet, jak wygląda sytuacja i dopiero wówczas podejmować decyzję. I tak, jeżeli chodzi </w:t>
      </w:r>
      <w:r w:rsidR="00182885">
        <w:rPr>
          <w:rFonts w:ascii="Times New Roman" w:hAnsi="Times New Roman"/>
          <w:sz w:val="24"/>
          <w:szCs w:val="24"/>
        </w:rPr>
        <w:br/>
      </w:r>
      <w:r w:rsidRPr="009C5001">
        <w:rPr>
          <w:rFonts w:ascii="Times New Roman" w:hAnsi="Times New Roman"/>
          <w:sz w:val="24"/>
          <w:szCs w:val="24"/>
        </w:rPr>
        <w:t xml:space="preserve">o zmiany, to właśnie dotyczą już wcześniej wspomnianej kanalizacji sanitarnej. Również jest pozycja dotycząca wykupu gruntów przy drodze przy Cukrowni. Również mamy wydatki związane ze zwiększeniem, jakby puli środków na planowanie, na plany zagospodarowania przestrzennego. W oświacie tutaj też Państwo zawsze przy zmianach budżetu mamy dotyczące dotacji do prywatnego przedszkola Tup </w:t>
      </w:r>
      <w:proofErr w:type="spellStart"/>
      <w:r w:rsidRPr="009C5001">
        <w:rPr>
          <w:rFonts w:ascii="Times New Roman" w:hAnsi="Times New Roman"/>
          <w:sz w:val="24"/>
          <w:szCs w:val="24"/>
        </w:rPr>
        <w:t>Tup</w:t>
      </w:r>
      <w:proofErr w:type="spellEnd"/>
      <w:r w:rsidRPr="009C5001">
        <w:rPr>
          <w:rFonts w:ascii="Times New Roman" w:hAnsi="Times New Roman"/>
          <w:sz w:val="24"/>
          <w:szCs w:val="24"/>
        </w:rPr>
        <w:t xml:space="preserve">, ponieważ takie analizy muszą być robione co miesiąc i jakby ta kwota dotacji jest, jakby aktualizowana praktycznie, co miesiąc. Również zwiększamy na zakończenie zadania dotyczącego odnowy wsi, programu realizowanego tutaj przez gminę objętego dotacją Urzędu Marszałkowskiego. To jest Woszczkowo, Oczkowice </w:t>
      </w:r>
      <w:r w:rsidR="00182885">
        <w:rPr>
          <w:rFonts w:ascii="Times New Roman" w:hAnsi="Times New Roman"/>
          <w:sz w:val="24"/>
          <w:szCs w:val="24"/>
        </w:rPr>
        <w:br/>
      </w:r>
      <w:r w:rsidRPr="009C5001">
        <w:rPr>
          <w:rFonts w:ascii="Times New Roman" w:hAnsi="Times New Roman"/>
          <w:sz w:val="24"/>
          <w:szCs w:val="24"/>
        </w:rPr>
        <w:t xml:space="preserve">i tutaj zwiększamy środki na zakończenie tej inwestycji w Woszczkowie. </w:t>
      </w:r>
    </w:p>
    <w:p w14:paraId="5AC2B154" w14:textId="00C347FF" w:rsidR="009C5001" w:rsidRPr="009C5001" w:rsidRDefault="009C5001" w:rsidP="009C5001">
      <w:pPr>
        <w:rPr>
          <w:rFonts w:ascii="Times New Roman" w:hAnsi="Times New Roman"/>
          <w:sz w:val="24"/>
          <w:szCs w:val="24"/>
        </w:rPr>
      </w:pPr>
      <w:r w:rsidRPr="009C5001">
        <w:rPr>
          <w:rFonts w:ascii="Times New Roman" w:hAnsi="Times New Roman"/>
          <w:sz w:val="24"/>
          <w:szCs w:val="24"/>
        </w:rPr>
        <w:lastRenderedPageBreak/>
        <w:t xml:space="preserve">To tyle, jeżeli chodzi o te zmiany budżetowe, natomiast z kolejnych uchwał to tak dziś można powiedzieć, najważniejsza, dotyczy spraw związanych z podatkami. To jest podatku od nieruchomości, podatku transportowego i podatku rolnego. I tutaj przypomnę, że rok temu żeśmy też zmieniali podatek od nieruchomości i taką naszą intencją, zresztą przez długie lata nam się tak udawało, że podatek regulowaliśmy raz praktycznie na kadencję, ale to było </w:t>
      </w:r>
      <w:r w:rsidR="00182885">
        <w:rPr>
          <w:rFonts w:ascii="Times New Roman" w:hAnsi="Times New Roman"/>
          <w:sz w:val="24"/>
          <w:szCs w:val="24"/>
        </w:rPr>
        <w:br/>
      </w:r>
      <w:r w:rsidRPr="009C5001">
        <w:rPr>
          <w:rFonts w:ascii="Times New Roman" w:hAnsi="Times New Roman"/>
          <w:sz w:val="24"/>
          <w:szCs w:val="24"/>
        </w:rPr>
        <w:t xml:space="preserve">w sytuacji, kiedy poziom inflacji był na poziomie 2-3% rocznie, natomiast w tym roku on był kilkunastoprocentowy, też corocznie Ministerstwo Finansów, jakby aktualizuje maksymalne stawki, które gminy mogą stosować i w tym roku jest to prawie 20% w związku z czym większość, zdecydowana większość gmin podejmuje te niepopularne decyzje dotyczące takiej korekty, korekty podatków i tutaj Państwu, również Państwu Radnym niestety, za co przepraszam, zaproponowałem, aby w przyszłym roku te nasze podatki były odrobinę wyższe. Skutek dzisiejszej decyzji będzie opiewał oczywiście, pełna taka precyzyjna dana będzie, kiedy będą już jakby gotowe nakazy płatnicze, a one wynikają z deklaracji podatkowych, ale taką pobieżną analizę tutaj Pani Skarbnik wykonała, że to wywoła we wszystkich tych trzech podatkach, których wymieniłem kwotę około 650 000 złotych, czyli o tyle, o taką kwotę wpływy podatkowe w przyszłym roku powinny być wyższe. Ktoś może sobie tak porównać, że co wam to daje, 650 000, kiedy macie 40 i tak dalej, ale wiadomo, że do wszystkich inwestycji musimy dołożyć, że przyszłoroczny budżet zakłada wzrost zadłużenia o około 5 000 000 złotych. To nie jest dużo w skali, jakby przedsięwzięć, które realizujemy, ale też ten podatek nie będzie działał przez rok. On wywoła skutek na lata następne, czyli i tutaj emitując obligacje, to też zakładamy czas spłaty około 10 lat, to to się robi z tego kwota 6 500 000 złotych, czyli ta kwota, czyli ktoś, kto zapłaci oczywiście mając tylko na przykład budynek mieszkalny i małą działkę, może zapłacić 10-15 złotych więcej w skali roku, może to odczuć, może nie, ale ta jego skromna kwota będzie miała wpływ na najbliższe lata, co możemy realizować, co możemy robić? Jakby konstruując budżet, też trzeba bazować na pewnych założeniach, pewnych kwotach. I tutaj, jak sami Państwo widzicie, gdzie była możliwość, czy to jako gmina bezpośrednio, czy na przykład we współdziałaniu z powiatem, czy z gminą Pakosław wykorzystywaliśmy maksymalnie te instrumenty, które dawały taką możliwość i sięgaliśmy po wszystkie pieniądze, które były możliwe, ale nikt nie da 100% kwoty na realizację danego zadania inwestycyjnego, stąd właśnie ta konieczność dokonania tychże zmian w podatku od nieruchomości, podatku transportowym, a jeżeli chodzi o podatek rolny to tutaj jest jakby trochę inna konstrukcja, ponieważ podatek rolny jest zawsze, podatek rolny jest jedynym </w:t>
      </w:r>
      <w:r w:rsidRPr="009C5001">
        <w:rPr>
          <w:rFonts w:ascii="Times New Roman" w:hAnsi="Times New Roman"/>
          <w:sz w:val="24"/>
          <w:szCs w:val="24"/>
        </w:rPr>
        <w:lastRenderedPageBreak/>
        <w:t xml:space="preserve">podatkiem płaconym niejako w naturze, czyli w życie i tutaj natomiast jedynie Prezes Głównego Urzędu Statystycznego określa tą maksymalną cenę kwintala żyta i Rada może przyjąć inną cenę żyta, bo podatek rolny wynosi 2,5 kwintala żyta z hektara przeliczeniowego i teraz, jeżeli ktoś ma bardzo dobre grunty, to ten hektar fizyczny może stanowić 1,5 hektara przeliczeniowego, ale jeżeli ktoś ma grunty klasy piątej, czy szóstej to de facto on nawet podatku rolnego w ogóle nie płaci, bo te przeliczniki wyglądają już bardzo niekorzystnie. I tutaj jest propozycja, aby ten podatek, tą cenę kwintala żyta przyjmowaną do podatku rolnego obniżyć z 89 złotych i 63 groszy na 82 złote. To tyle, jeżeli chodzi o te podatki. </w:t>
      </w:r>
    </w:p>
    <w:p w14:paraId="7A19C0CC" w14:textId="77777777" w:rsidR="009C5001" w:rsidRPr="009C5001" w:rsidRDefault="009C5001" w:rsidP="009C5001">
      <w:pPr>
        <w:rPr>
          <w:rFonts w:ascii="Times New Roman" w:hAnsi="Times New Roman"/>
          <w:sz w:val="24"/>
          <w:szCs w:val="24"/>
        </w:rPr>
      </w:pPr>
      <w:r w:rsidRPr="009C5001">
        <w:rPr>
          <w:rFonts w:ascii="Times New Roman" w:hAnsi="Times New Roman"/>
          <w:sz w:val="24"/>
          <w:szCs w:val="24"/>
        </w:rPr>
        <w:t>Natomiast kolejna uchwała dotyczy też już można powiedzieć w dużej mierze wyczerpana dwie uchwały dotyczące udzielenia pomocy finansowej Powiatowi Rawickiemu dotyczące właśnie chodników w Gostkowie i w Sobiałkowie oraz drogi powiatowej Dłoń - Pępowo.</w:t>
      </w:r>
    </w:p>
    <w:p w14:paraId="490657C8" w14:textId="5EADBE1A"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Kolejna uchwała dotyczy określenia, może przeczytam w pełni, bo tak skomplikowana nazwa, później krótko powiem, o co chodzi. Określenia kryterium wraz z liczbą punktów na drugim etapie postępowania rekrutacyjnego do publicznych przedszkoli i oddziałów przedszkolnych </w:t>
      </w:r>
      <w:r w:rsidR="00182885">
        <w:rPr>
          <w:rFonts w:ascii="Times New Roman" w:hAnsi="Times New Roman"/>
          <w:sz w:val="24"/>
          <w:szCs w:val="24"/>
        </w:rPr>
        <w:br/>
      </w:r>
      <w:r w:rsidRPr="009C5001">
        <w:rPr>
          <w:rFonts w:ascii="Times New Roman" w:hAnsi="Times New Roman"/>
          <w:sz w:val="24"/>
          <w:szCs w:val="24"/>
        </w:rPr>
        <w:t>w publicznych szkołach podstawowych prowadzonych przez Gminę Miejska Górka oraz określenia dokumentów niezbędnych do potwierdzenia  tych kryteriów. Są gminy, czy miasta, gdzie wszystkie dzieci do przedszkoli nie są przyjmowane, ponieważ nie ma tyle miejsc tu nawet. Nawet niektóre sąsiedzkie nasze gminy, co byłem bardzo zdziwiony, że kiedy jest ogłaszany właśnie ten termin naboru składania wniosków, to rodzice już w nocy czekają i żeby złożyć stosowny wniosek o przyjęcie dziecka do przedszkola. My, jeżeli podsumowujemy wszystkie nasze miejsca w przedszkolach prowadzonych przez gminę oraz mamy jeszcze przedszkole prywatne i przedszkole prowadzone wspólnie z gminą Krobia to 100% dzieci chętnych jesteśmy w stanie przyjąć do przedszkoli. Oczywiście mamy też pewne zróżnicowanie, że zawsze mamy więcej chętnych w Miejskiej Górce, a mniej na przykład na wsiach, ale wówczas proponujemy, jakby zmianę lokalizacji i jakby ten problem jest minimalny. Natomiast tutaj niestety przepisy na nas nakładają taki obowiązek, że taki regulamin musi być określony, że dyrektorzy muszą taką rekrutację według takiej uchwały przeprowadzić, stąd właśnie jest konieczna taka uchwała.</w:t>
      </w:r>
    </w:p>
    <w:p w14:paraId="13626F4C" w14:textId="52A70AE6" w:rsidR="009C5001" w:rsidRPr="009C5001" w:rsidRDefault="009C5001" w:rsidP="009C5001">
      <w:pPr>
        <w:rPr>
          <w:rFonts w:ascii="Times New Roman" w:hAnsi="Times New Roman"/>
          <w:sz w:val="24"/>
          <w:szCs w:val="24"/>
        </w:rPr>
      </w:pPr>
      <w:r w:rsidRPr="009C5001">
        <w:rPr>
          <w:rFonts w:ascii="Times New Roman" w:hAnsi="Times New Roman"/>
          <w:sz w:val="24"/>
          <w:szCs w:val="24"/>
        </w:rPr>
        <w:t xml:space="preserve">I ostatnia uchwała dotyczy zmiany programu opieki nad zwierzętami. De facto to nie jest zmiana programu, aczkolwiek jest to tylko </w:t>
      </w:r>
      <w:r w:rsidR="00FE5D71">
        <w:rPr>
          <w:rFonts w:ascii="Times New Roman" w:hAnsi="Times New Roman"/>
          <w:sz w:val="24"/>
          <w:szCs w:val="24"/>
        </w:rPr>
        <w:t>d</w:t>
      </w:r>
      <w:r w:rsidRPr="009C5001">
        <w:rPr>
          <w:rFonts w:ascii="Times New Roman" w:hAnsi="Times New Roman"/>
          <w:sz w:val="24"/>
          <w:szCs w:val="24"/>
        </w:rPr>
        <w:t xml:space="preserve">okonując zmiany w budżecie, zwiększamy środki </w:t>
      </w:r>
      <w:r w:rsidRPr="009C5001">
        <w:rPr>
          <w:rFonts w:ascii="Times New Roman" w:hAnsi="Times New Roman"/>
          <w:sz w:val="24"/>
          <w:szCs w:val="24"/>
        </w:rPr>
        <w:lastRenderedPageBreak/>
        <w:t>finansowe na realizację zadania związanego z ochroną zwierząt. Natomiast też mieliśmy swego czasu uchybienia takie nadzorcze, że właśnie w tej uchwale nie było precyzyjnie rozpisane, jaka kwota na konkretne zadania będzie przeznaczana i ona rodzi  taki skutek, że zwiększając nakłady finansowe w budżecie na to zadanie również trzeba zmienić uchwałę dotyczącą właśnie tego programu, ponieważ te kwoty muszą być w tejże uchwale rozpisane i to właśnie  tenże skutek. Myślę, że tutaj Państwu przekazałem te najistotniejsze informacje. Jeżeli coś pominąłem, a Państwo mieli pytania, to służę</w:t>
      </w:r>
      <w:r w:rsidR="0029011A">
        <w:rPr>
          <w:rFonts w:ascii="Times New Roman" w:hAnsi="Times New Roman"/>
          <w:sz w:val="24"/>
          <w:szCs w:val="24"/>
        </w:rPr>
        <w:t>”</w:t>
      </w:r>
      <w:r w:rsidRPr="009C5001">
        <w:rPr>
          <w:rFonts w:ascii="Times New Roman" w:hAnsi="Times New Roman"/>
          <w:sz w:val="24"/>
          <w:szCs w:val="24"/>
        </w:rPr>
        <w:t>.</w:t>
      </w:r>
    </w:p>
    <w:p w14:paraId="3C4E35F7" w14:textId="09E759CD" w:rsidR="009C5001" w:rsidRPr="009C5001" w:rsidRDefault="0029011A" w:rsidP="009C5001">
      <w:pPr>
        <w:rPr>
          <w:rFonts w:ascii="Times New Roman" w:hAnsi="Times New Roman"/>
          <w:sz w:val="24"/>
          <w:szCs w:val="24"/>
        </w:rPr>
      </w:pPr>
      <w:r>
        <w:rPr>
          <w:rFonts w:ascii="Times New Roman" w:hAnsi="Times New Roman"/>
          <w:sz w:val="24"/>
          <w:szCs w:val="24"/>
        </w:rPr>
        <w:t xml:space="preserve">Głos zabrał </w:t>
      </w:r>
      <w:r w:rsidR="009C5001" w:rsidRPr="009C5001">
        <w:rPr>
          <w:rFonts w:ascii="Times New Roman" w:hAnsi="Times New Roman"/>
          <w:sz w:val="24"/>
          <w:szCs w:val="24"/>
        </w:rPr>
        <w:t xml:space="preserve">Radny Mirosław </w:t>
      </w:r>
      <w:proofErr w:type="spellStart"/>
      <w:r w:rsidR="009C5001" w:rsidRPr="009C5001">
        <w:rPr>
          <w:rFonts w:ascii="Times New Roman" w:hAnsi="Times New Roman"/>
          <w:sz w:val="24"/>
          <w:szCs w:val="24"/>
        </w:rPr>
        <w:t>Śmierzchała</w:t>
      </w:r>
      <w:proofErr w:type="spellEnd"/>
      <w:r w:rsidR="009C5001" w:rsidRPr="009C5001">
        <w:rPr>
          <w:rFonts w:ascii="Times New Roman" w:hAnsi="Times New Roman"/>
          <w:sz w:val="24"/>
          <w:szCs w:val="24"/>
        </w:rPr>
        <w:t xml:space="preserve">: </w:t>
      </w:r>
      <w:r>
        <w:rPr>
          <w:rFonts w:ascii="Times New Roman" w:hAnsi="Times New Roman"/>
          <w:sz w:val="24"/>
          <w:szCs w:val="24"/>
        </w:rPr>
        <w:t>„</w:t>
      </w:r>
      <w:r w:rsidR="009C5001" w:rsidRPr="009C5001">
        <w:rPr>
          <w:rFonts w:ascii="Times New Roman" w:hAnsi="Times New Roman"/>
          <w:sz w:val="24"/>
          <w:szCs w:val="24"/>
        </w:rPr>
        <w:t>Jeśli można proszę o uściślenie skrótu myślowego dotyczącej podatku rolnego, ponieważ obniżka w podatku rolnym de facto oznacza podwyżkę w stosunku do roku ubiegłego. ... Nie wszyscy wiedzą, że to jest kwota maksymalna, żeby nie było takiego niezrozumienia, że  wszystkim podnosimy podatki a rolnikom obniżamy ....</w:t>
      </w:r>
      <w:r>
        <w:rPr>
          <w:rFonts w:ascii="Times New Roman" w:hAnsi="Times New Roman"/>
          <w:sz w:val="24"/>
          <w:szCs w:val="24"/>
        </w:rPr>
        <w:t>”.</w:t>
      </w:r>
    </w:p>
    <w:p w14:paraId="1F791BF3" w14:textId="05AC3346" w:rsidR="009C5001" w:rsidRPr="009C5001" w:rsidRDefault="0029011A" w:rsidP="009C5001">
      <w:pPr>
        <w:rPr>
          <w:rFonts w:ascii="Times New Roman" w:hAnsi="Times New Roman"/>
          <w:sz w:val="24"/>
          <w:szCs w:val="24"/>
        </w:rPr>
      </w:pPr>
      <w:r>
        <w:rPr>
          <w:rFonts w:ascii="Times New Roman" w:hAnsi="Times New Roman"/>
          <w:sz w:val="24"/>
          <w:szCs w:val="24"/>
        </w:rPr>
        <w:t>Głos zabrał Burmistrz Karol Skrzypczak: „</w:t>
      </w:r>
      <w:r w:rsidR="009C5001" w:rsidRPr="009C5001">
        <w:rPr>
          <w:rFonts w:ascii="Times New Roman" w:hAnsi="Times New Roman"/>
          <w:sz w:val="24"/>
          <w:szCs w:val="24"/>
        </w:rPr>
        <w:t>Tak, dziękuję za tę uwagę. Tutaj akcentowałem, że podatek rolny jest jedynym podatkiem płaconym de facto w naturze, czyli w zbożu i tutaj jedynie Rada może mieć wpływ na cenę tego kwintala żyta ustaloną, przyjmowaną do podatku rolnego do obliczania. Oczywiście wydajemy, drukujemy nakazy, sołtysi roznoszą to rolnikom i żaden rolnik nie przynosi worka ze zbożem do urzędu, tylko płaci gotówką i tutaj mimo tej obniżki, to i tak podatek rolny będzie około 10% w roku 2024 wyższy niż w roku 2023, także tutaj dziękuję za uwagę. Jest to istotne, żeby właśnie takiego wrażenia nie było. Podatki wzrosną w granicach od 10% do 20% w zależności od poszczególnych pozycji</w:t>
      </w:r>
      <w:r>
        <w:rPr>
          <w:rFonts w:ascii="Times New Roman" w:hAnsi="Times New Roman"/>
          <w:sz w:val="24"/>
          <w:szCs w:val="24"/>
        </w:rPr>
        <w:t xml:space="preserve"> </w:t>
      </w:r>
      <w:r>
        <w:rPr>
          <w:rFonts w:ascii="Times New Roman" w:hAnsi="Times New Roman"/>
          <w:sz w:val="24"/>
          <w:szCs w:val="24"/>
        </w:rPr>
        <w:br/>
      </w:r>
      <w:r w:rsidR="009C5001" w:rsidRPr="009C5001">
        <w:rPr>
          <w:rFonts w:ascii="Times New Roman" w:hAnsi="Times New Roman"/>
          <w:sz w:val="24"/>
          <w:szCs w:val="24"/>
        </w:rPr>
        <w:t>wraz z podatkiem rolnym.</w:t>
      </w:r>
    </w:p>
    <w:p w14:paraId="0431FD3E" w14:textId="331D0092" w:rsidR="009C5001" w:rsidRPr="009C5001" w:rsidRDefault="0029011A" w:rsidP="009C5001">
      <w:pPr>
        <w:rPr>
          <w:rFonts w:ascii="Times New Roman" w:hAnsi="Times New Roman"/>
          <w:sz w:val="24"/>
          <w:szCs w:val="24"/>
        </w:rPr>
      </w:pPr>
      <w:r>
        <w:rPr>
          <w:rFonts w:ascii="Times New Roman" w:hAnsi="Times New Roman"/>
          <w:sz w:val="24"/>
          <w:szCs w:val="24"/>
        </w:rPr>
        <w:t xml:space="preserve">Głos zabrała Wiceprzewodnicząca Rady </w:t>
      </w:r>
      <w:r w:rsidR="009C5001" w:rsidRPr="009C5001">
        <w:rPr>
          <w:rFonts w:ascii="Times New Roman" w:hAnsi="Times New Roman"/>
          <w:sz w:val="24"/>
          <w:szCs w:val="24"/>
        </w:rPr>
        <w:t>B</w:t>
      </w:r>
      <w:r>
        <w:rPr>
          <w:rFonts w:ascii="Times New Roman" w:hAnsi="Times New Roman"/>
          <w:sz w:val="24"/>
          <w:szCs w:val="24"/>
        </w:rPr>
        <w:t xml:space="preserve">arbara </w:t>
      </w:r>
      <w:r w:rsidR="009C5001" w:rsidRPr="009C5001">
        <w:rPr>
          <w:rFonts w:ascii="Times New Roman" w:hAnsi="Times New Roman"/>
          <w:sz w:val="24"/>
          <w:szCs w:val="24"/>
        </w:rPr>
        <w:t>S</w:t>
      </w:r>
      <w:r>
        <w:rPr>
          <w:rFonts w:ascii="Times New Roman" w:hAnsi="Times New Roman"/>
          <w:sz w:val="24"/>
          <w:szCs w:val="24"/>
        </w:rPr>
        <w:t>zewczyk:</w:t>
      </w:r>
      <w:r w:rsidR="009C5001" w:rsidRPr="009C5001">
        <w:rPr>
          <w:rFonts w:ascii="Times New Roman" w:hAnsi="Times New Roman"/>
          <w:sz w:val="24"/>
          <w:szCs w:val="24"/>
        </w:rPr>
        <w:t xml:space="preserve"> </w:t>
      </w:r>
      <w:r>
        <w:rPr>
          <w:rFonts w:ascii="Times New Roman" w:hAnsi="Times New Roman"/>
          <w:sz w:val="24"/>
          <w:szCs w:val="24"/>
        </w:rPr>
        <w:t>„</w:t>
      </w:r>
      <w:r w:rsidR="009C5001" w:rsidRPr="009C5001">
        <w:rPr>
          <w:rFonts w:ascii="Times New Roman" w:hAnsi="Times New Roman"/>
          <w:sz w:val="24"/>
          <w:szCs w:val="24"/>
        </w:rPr>
        <w:t>Dziękujemy Panu Burmistrzowi. Czy są jeszcze jakieś pytania do Pana Burmistrza</w:t>
      </w:r>
      <w:r>
        <w:rPr>
          <w:rFonts w:ascii="Times New Roman" w:hAnsi="Times New Roman"/>
          <w:sz w:val="24"/>
          <w:szCs w:val="24"/>
        </w:rPr>
        <w:t>”</w:t>
      </w:r>
      <w:r w:rsidR="009C5001" w:rsidRPr="009C5001">
        <w:rPr>
          <w:rFonts w:ascii="Times New Roman" w:hAnsi="Times New Roman"/>
          <w:sz w:val="24"/>
          <w:szCs w:val="24"/>
        </w:rPr>
        <w:t>?</w:t>
      </w:r>
    </w:p>
    <w:p w14:paraId="0CCCDD56" w14:textId="20B2C1EB" w:rsidR="009C5001" w:rsidRPr="009C5001" w:rsidRDefault="0029011A" w:rsidP="009C5001">
      <w:pPr>
        <w:rPr>
          <w:rFonts w:ascii="Times New Roman" w:hAnsi="Times New Roman"/>
          <w:sz w:val="24"/>
          <w:szCs w:val="24"/>
        </w:rPr>
      </w:pPr>
      <w:r>
        <w:rPr>
          <w:rFonts w:ascii="Times New Roman" w:hAnsi="Times New Roman"/>
          <w:sz w:val="24"/>
          <w:szCs w:val="24"/>
        </w:rPr>
        <w:t xml:space="preserve">Głos zabrał </w:t>
      </w:r>
      <w:r>
        <w:rPr>
          <w:rFonts w:ascii="Times New Roman" w:hAnsi="Times New Roman"/>
          <w:sz w:val="24"/>
          <w:szCs w:val="24"/>
        </w:rPr>
        <w:t xml:space="preserve"> Radny </w:t>
      </w:r>
      <w:r w:rsidR="009C5001" w:rsidRPr="009C5001">
        <w:rPr>
          <w:rFonts w:ascii="Times New Roman" w:hAnsi="Times New Roman"/>
          <w:sz w:val="24"/>
          <w:szCs w:val="24"/>
        </w:rPr>
        <w:t>Gerard Wawrzynek</w:t>
      </w:r>
      <w:r>
        <w:rPr>
          <w:rFonts w:ascii="Times New Roman" w:hAnsi="Times New Roman"/>
          <w:sz w:val="24"/>
          <w:szCs w:val="24"/>
        </w:rPr>
        <w:t>, zadał p</w:t>
      </w:r>
      <w:r w:rsidR="009C5001" w:rsidRPr="009C5001">
        <w:rPr>
          <w:rFonts w:ascii="Times New Roman" w:hAnsi="Times New Roman"/>
          <w:sz w:val="24"/>
          <w:szCs w:val="24"/>
        </w:rPr>
        <w:t xml:space="preserve">ytanie w sprawie apelu dotyczące określenia terminu w uchwale. </w:t>
      </w:r>
      <w:r>
        <w:rPr>
          <w:rFonts w:ascii="Times New Roman" w:hAnsi="Times New Roman"/>
          <w:sz w:val="24"/>
          <w:szCs w:val="24"/>
        </w:rPr>
        <w:t>„z</w:t>
      </w:r>
      <w:r w:rsidR="009C5001" w:rsidRPr="009C5001">
        <w:rPr>
          <w:rFonts w:ascii="Times New Roman" w:hAnsi="Times New Roman"/>
          <w:sz w:val="24"/>
          <w:szCs w:val="24"/>
        </w:rPr>
        <w:t>miana terminu</w:t>
      </w:r>
      <w:r>
        <w:rPr>
          <w:rFonts w:ascii="Times New Roman" w:hAnsi="Times New Roman"/>
          <w:sz w:val="24"/>
          <w:szCs w:val="24"/>
        </w:rPr>
        <w:t>”</w:t>
      </w:r>
      <w:r w:rsidR="009C5001" w:rsidRPr="009C5001">
        <w:rPr>
          <w:rFonts w:ascii="Times New Roman" w:hAnsi="Times New Roman"/>
          <w:sz w:val="24"/>
          <w:szCs w:val="24"/>
        </w:rPr>
        <w:t xml:space="preserve"> na </w:t>
      </w:r>
      <w:r>
        <w:rPr>
          <w:rFonts w:ascii="Times New Roman" w:hAnsi="Times New Roman"/>
          <w:sz w:val="24"/>
          <w:szCs w:val="24"/>
        </w:rPr>
        <w:t>„</w:t>
      </w:r>
      <w:r w:rsidR="009C5001" w:rsidRPr="009C5001">
        <w:rPr>
          <w:rFonts w:ascii="Times New Roman" w:hAnsi="Times New Roman"/>
          <w:sz w:val="24"/>
          <w:szCs w:val="24"/>
        </w:rPr>
        <w:t>wydłużenie terminu</w:t>
      </w:r>
      <w:r>
        <w:rPr>
          <w:rFonts w:ascii="Times New Roman" w:hAnsi="Times New Roman"/>
          <w:sz w:val="24"/>
          <w:szCs w:val="24"/>
        </w:rPr>
        <w:t>””.</w:t>
      </w:r>
    </w:p>
    <w:p w14:paraId="2A53ED5B" w14:textId="42E2F787" w:rsidR="009C5001" w:rsidRPr="009C5001" w:rsidRDefault="0029011A" w:rsidP="009C5001">
      <w:pPr>
        <w:rPr>
          <w:rFonts w:ascii="Times New Roman" w:hAnsi="Times New Roman"/>
          <w:sz w:val="24"/>
          <w:szCs w:val="24"/>
        </w:rPr>
      </w:pPr>
      <w:r>
        <w:rPr>
          <w:rFonts w:ascii="Times New Roman" w:hAnsi="Times New Roman"/>
          <w:sz w:val="24"/>
          <w:szCs w:val="24"/>
        </w:rPr>
        <w:t>Głos zabrał Burmistrz Karol Skrzypczak: „</w:t>
      </w:r>
      <w:r w:rsidR="009C5001" w:rsidRPr="009C5001">
        <w:rPr>
          <w:rFonts w:ascii="Times New Roman" w:hAnsi="Times New Roman"/>
          <w:sz w:val="24"/>
          <w:szCs w:val="24"/>
        </w:rPr>
        <w:t>Tak, tak, tak. Ja przypomnę, że jeszcze niedawno byliśmy w sytuacji, kiedy gminy musiały sprzedawać węgiel, że był wielki kryzys, jeżeli chodzi o zapewnienie ogrzewania mieszkań</w:t>
      </w:r>
      <w:r>
        <w:rPr>
          <w:rFonts w:ascii="Times New Roman" w:hAnsi="Times New Roman"/>
          <w:sz w:val="24"/>
          <w:szCs w:val="24"/>
        </w:rPr>
        <w:t>.</w:t>
      </w:r>
      <w:r w:rsidR="009C5001" w:rsidRPr="009C5001">
        <w:rPr>
          <w:rFonts w:ascii="Times New Roman" w:hAnsi="Times New Roman"/>
          <w:sz w:val="24"/>
          <w:szCs w:val="24"/>
        </w:rPr>
        <w:t xml:space="preserve"> Były apele, że można palić wszystkim oprócz opon i tak dalej.</w:t>
      </w:r>
      <w:r>
        <w:rPr>
          <w:rFonts w:ascii="Times New Roman" w:hAnsi="Times New Roman"/>
          <w:sz w:val="24"/>
          <w:szCs w:val="24"/>
        </w:rPr>
        <w:t xml:space="preserve"> </w:t>
      </w:r>
      <w:r w:rsidR="009C5001" w:rsidRPr="009C5001">
        <w:rPr>
          <w:rFonts w:ascii="Times New Roman" w:hAnsi="Times New Roman"/>
          <w:sz w:val="24"/>
          <w:szCs w:val="24"/>
        </w:rPr>
        <w:t xml:space="preserve">Natomiast przepisy, które były uchwalane lokalnie przez poszczególne władze </w:t>
      </w:r>
      <w:r w:rsidR="009C5001" w:rsidRPr="009C5001">
        <w:rPr>
          <w:rFonts w:ascii="Times New Roman" w:hAnsi="Times New Roman"/>
          <w:sz w:val="24"/>
          <w:szCs w:val="24"/>
        </w:rPr>
        <w:lastRenderedPageBreak/>
        <w:t xml:space="preserve">samorządowe kilka lat temu one się nie zmieniły i one nakładały pewną właśnie w ramach walki ze smogiem z zanieczyszczonym powietrzem, one nakładają pewne obowiązki i de facto jeszcze rok temu mogliśmy palić wszystkim oprócz opon, a od 1 stycznia wszyscy musieli mieć już bardzo ekologiczne kotły grzewcze. Wiemy o tym, że nie wszyscy mieszkańcy dokonali tychże zmian swoich źródeł ciepła i teraz na gminie, by ciążył obowiązek dokonywania kontroli. Oczywiście byłoby fajnie i idealnie, gdyby tak się stało, że wszyscy mają ekologiczne piece, natomiast tutaj gminy nie jesteśmy jedyną gminą, większość gmin z takim apelem występuje właśnie do władz wojewódzkich w Poznaniu, aby ten termin został co najmniej </w:t>
      </w:r>
      <w:r>
        <w:rPr>
          <w:rFonts w:ascii="Times New Roman" w:hAnsi="Times New Roman"/>
          <w:sz w:val="24"/>
          <w:szCs w:val="24"/>
        </w:rPr>
        <w:br/>
      </w:r>
      <w:r w:rsidR="009C5001" w:rsidRPr="009C5001">
        <w:rPr>
          <w:rFonts w:ascii="Times New Roman" w:hAnsi="Times New Roman"/>
          <w:sz w:val="24"/>
          <w:szCs w:val="24"/>
        </w:rPr>
        <w:t xml:space="preserve">o rok lub dwa, lub nawet dłużej przesunięty, żeby to ewolucyjnie mieszkańcy mogli dokonywać zmian. Widzimy, że ten proces jest bardzo dynamiczny i że mieszkańcy dokonują różnych inwestycji. Jest coraz więcej instalacji fotowoltaicznych. Zmiana tych przepisów też spowoduje, że my na przykład w przyszłym roku będziemy mogli dalej udzielać dotacji na wymianę kotłów. Jeżeli te przepisy się nie zmienią, to my, gmina w styczniu już nie będzie mogła udzielać dotacji na wymianę kotła, którego już nie powinno być. Natomiast wiemy, że one dalej są, powstanie taka fikcja, że niby przepisy są idealne, ale dalej kominy kopcą </w:t>
      </w:r>
      <w:r w:rsidR="004D54B6">
        <w:rPr>
          <w:rFonts w:ascii="Times New Roman" w:hAnsi="Times New Roman"/>
          <w:sz w:val="24"/>
          <w:szCs w:val="24"/>
        </w:rPr>
        <w:br/>
      </w:r>
      <w:r w:rsidR="009C5001" w:rsidRPr="009C5001">
        <w:rPr>
          <w:rFonts w:ascii="Times New Roman" w:hAnsi="Times New Roman"/>
          <w:sz w:val="24"/>
          <w:szCs w:val="24"/>
        </w:rPr>
        <w:t>i w związku z tym właśnie chodzi o to, żeby ten proces wymiany wydłużyć</w:t>
      </w:r>
      <w:r w:rsidR="004D54B6">
        <w:rPr>
          <w:rFonts w:ascii="Times New Roman" w:hAnsi="Times New Roman"/>
          <w:sz w:val="24"/>
          <w:szCs w:val="24"/>
        </w:rPr>
        <w:t>”</w:t>
      </w:r>
      <w:r w:rsidR="009C5001" w:rsidRPr="009C5001">
        <w:rPr>
          <w:rFonts w:ascii="Times New Roman" w:hAnsi="Times New Roman"/>
          <w:sz w:val="24"/>
          <w:szCs w:val="24"/>
        </w:rPr>
        <w:t>.</w:t>
      </w:r>
    </w:p>
    <w:p w14:paraId="452FED19" w14:textId="51BBE943" w:rsidR="00F72110" w:rsidRDefault="004D54B6" w:rsidP="004D54B6">
      <w:pPr>
        <w:rPr>
          <w:rFonts w:ascii="Times New Roman" w:hAnsi="Times New Roman"/>
          <w:sz w:val="24"/>
          <w:szCs w:val="24"/>
        </w:rPr>
      </w:pPr>
      <w:r>
        <w:rPr>
          <w:rFonts w:ascii="Times New Roman" w:hAnsi="Times New Roman"/>
          <w:sz w:val="24"/>
          <w:szCs w:val="24"/>
        </w:rPr>
        <w:t xml:space="preserve">Głos zabrał Wiceprzewodnicząca Rady Barbara Szewczyk: </w:t>
      </w:r>
      <w:r>
        <w:rPr>
          <w:rFonts w:ascii="Times New Roman" w:hAnsi="Times New Roman"/>
          <w:sz w:val="24"/>
          <w:szCs w:val="24"/>
        </w:rPr>
        <w:t>„</w:t>
      </w:r>
      <w:r w:rsidR="009C5001" w:rsidRPr="009C5001">
        <w:rPr>
          <w:rFonts w:ascii="Times New Roman" w:hAnsi="Times New Roman"/>
          <w:sz w:val="24"/>
          <w:szCs w:val="24"/>
        </w:rPr>
        <w:t>Dziękujemy bardzo. Czy ktoś</w:t>
      </w:r>
      <w:r>
        <w:rPr>
          <w:rFonts w:ascii="Times New Roman" w:hAnsi="Times New Roman"/>
          <w:sz w:val="24"/>
          <w:szCs w:val="24"/>
        </w:rPr>
        <w:br/>
      </w:r>
      <w:r w:rsidR="009C5001" w:rsidRPr="009C5001">
        <w:rPr>
          <w:rFonts w:ascii="Times New Roman" w:hAnsi="Times New Roman"/>
          <w:sz w:val="24"/>
          <w:szCs w:val="24"/>
        </w:rPr>
        <w:t>z Państwa Radnych ma jeszcze jakieś pytanie do Burmistrza? Dziękuję, nie widzę</w:t>
      </w:r>
      <w:r>
        <w:rPr>
          <w:rFonts w:ascii="Times New Roman" w:hAnsi="Times New Roman"/>
          <w:sz w:val="24"/>
          <w:szCs w:val="24"/>
        </w:rPr>
        <w:t>”</w:t>
      </w:r>
      <w:r w:rsidR="009C5001" w:rsidRPr="009C5001">
        <w:rPr>
          <w:rFonts w:ascii="Times New Roman" w:hAnsi="Times New Roman"/>
          <w:sz w:val="24"/>
          <w:szCs w:val="24"/>
        </w:rPr>
        <w:t>.</w:t>
      </w:r>
    </w:p>
    <w:p w14:paraId="3A3EB79E" w14:textId="17D9AF3B" w:rsidR="00F72110" w:rsidRDefault="00000000">
      <w:pPr>
        <w:pStyle w:val="protok"/>
        <w:rPr>
          <w:rFonts w:ascii="Times New Roman" w:hAnsi="Times New Roman"/>
          <w:sz w:val="24"/>
          <w:szCs w:val="24"/>
        </w:rPr>
      </w:pPr>
      <w:r>
        <w:rPr>
          <w:rFonts w:ascii="Times New Roman" w:hAnsi="Times New Roman"/>
          <w:sz w:val="24"/>
          <w:szCs w:val="24"/>
        </w:rPr>
        <w:t>Radni nie mieli więcej pytań.</w:t>
      </w:r>
    </w:p>
    <w:p w14:paraId="1CC21EF4" w14:textId="77777777" w:rsidR="004D54B6" w:rsidRDefault="004D54B6">
      <w:pPr>
        <w:rPr>
          <w:rFonts w:ascii="Times New Roman" w:eastAsia="Arial Unicode MS" w:hAnsi="Times New Roman"/>
          <w:b/>
          <w:bCs/>
          <w:color w:val="111111"/>
          <w:sz w:val="24"/>
          <w:szCs w:val="24"/>
          <w:u w:val="single"/>
        </w:rPr>
      </w:pPr>
    </w:p>
    <w:p w14:paraId="13170862" w14:textId="014A5C43" w:rsidR="00F72110" w:rsidRDefault="00000000">
      <w:r>
        <w:rPr>
          <w:rFonts w:ascii="Times New Roman" w:eastAsia="Arial Unicode MS" w:hAnsi="Times New Roman"/>
          <w:b/>
          <w:bCs/>
          <w:color w:val="111111"/>
          <w:sz w:val="24"/>
          <w:szCs w:val="24"/>
          <w:u w:val="single"/>
        </w:rPr>
        <w:t xml:space="preserve">Ad </w:t>
      </w:r>
      <w:r w:rsidR="004D54B6">
        <w:rPr>
          <w:rFonts w:ascii="Times New Roman" w:eastAsia="Arial Unicode MS" w:hAnsi="Times New Roman"/>
          <w:b/>
          <w:bCs/>
          <w:color w:val="111111"/>
          <w:sz w:val="24"/>
          <w:szCs w:val="24"/>
          <w:u w:val="single"/>
        </w:rPr>
        <w:t>4</w:t>
      </w:r>
      <w:r>
        <w:rPr>
          <w:rFonts w:ascii="Times New Roman" w:eastAsia="Arial Unicode MS" w:hAnsi="Times New Roman"/>
          <w:b/>
          <w:bCs/>
          <w:color w:val="111111"/>
          <w:sz w:val="24"/>
          <w:szCs w:val="24"/>
          <w:u w:val="single"/>
        </w:rPr>
        <w:t>. Wnioski i interpelacje Radnych</w:t>
      </w:r>
    </w:p>
    <w:p w14:paraId="75A96539" w14:textId="77777777" w:rsidR="00F72110" w:rsidRDefault="00000000">
      <w:pPr>
        <w:spacing w:after="200"/>
      </w:pPr>
      <w:r>
        <w:rPr>
          <w:rFonts w:ascii="Times New Roman" w:eastAsia="Times New Roman" w:hAnsi="Times New Roman"/>
          <w:sz w:val="24"/>
          <w:szCs w:val="24"/>
        </w:rPr>
        <w:t>Nie zgłoszono żadnych wniosków i interpelacji Radnych.</w:t>
      </w:r>
    </w:p>
    <w:p w14:paraId="52689B1A" w14:textId="77777777" w:rsidR="004D54B6" w:rsidRDefault="004D54B6">
      <w:pPr>
        <w:spacing w:after="200"/>
        <w:rPr>
          <w:rFonts w:ascii="Times New Roman" w:eastAsia="Times New Roman" w:hAnsi="Times New Roman"/>
          <w:b/>
          <w:sz w:val="24"/>
          <w:szCs w:val="24"/>
          <w:u w:val="single"/>
        </w:rPr>
      </w:pPr>
    </w:p>
    <w:p w14:paraId="314517BD" w14:textId="77777777" w:rsidR="001D4B26" w:rsidRDefault="001D4B26">
      <w:pPr>
        <w:spacing w:after="200"/>
        <w:rPr>
          <w:rFonts w:ascii="Times New Roman" w:eastAsia="Times New Roman" w:hAnsi="Times New Roman"/>
          <w:b/>
          <w:sz w:val="24"/>
          <w:szCs w:val="24"/>
          <w:u w:val="single"/>
        </w:rPr>
      </w:pPr>
    </w:p>
    <w:p w14:paraId="6DCBE2B5" w14:textId="77777777" w:rsidR="001D4B26" w:rsidRDefault="001D4B26">
      <w:pPr>
        <w:spacing w:after="200"/>
        <w:rPr>
          <w:rFonts w:ascii="Times New Roman" w:eastAsia="Times New Roman" w:hAnsi="Times New Roman"/>
          <w:b/>
          <w:sz w:val="24"/>
          <w:szCs w:val="24"/>
          <w:u w:val="single"/>
        </w:rPr>
      </w:pPr>
    </w:p>
    <w:p w14:paraId="43A6DC46" w14:textId="77777777" w:rsidR="001D4B26" w:rsidRDefault="001D4B26">
      <w:pPr>
        <w:spacing w:after="200"/>
        <w:rPr>
          <w:rFonts w:ascii="Times New Roman" w:eastAsia="Times New Roman" w:hAnsi="Times New Roman"/>
          <w:b/>
          <w:sz w:val="24"/>
          <w:szCs w:val="24"/>
          <w:u w:val="single"/>
        </w:rPr>
      </w:pPr>
    </w:p>
    <w:p w14:paraId="7E9D42CD" w14:textId="152419B7" w:rsidR="00F72110" w:rsidRDefault="00000000">
      <w:pPr>
        <w:spacing w:after="200"/>
      </w:pPr>
      <w:r>
        <w:rPr>
          <w:rFonts w:ascii="Times New Roman" w:eastAsia="Times New Roman" w:hAnsi="Times New Roman"/>
          <w:b/>
          <w:sz w:val="24"/>
          <w:szCs w:val="24"/>
          <w:u w:val="single"/>
        </w:rPr>
        <w:lastRenderedPageBreak/>
        <w:t>Ad 5. Podjęcie uchwał w sprawie:</w:t>
      </w:r>
    </w:p>
    <w:p w14:paraId="72189F7E" w14:textId="12132451" w:rsidR="00F72110" w:rsidRDefault="00000000">
      <w:pPr>
        <w:pStyle w:val="Tekstpodstawowy"/>
        <w:numPr>
          <w:ilvl w:val="0"/>
          <w:numId w:val="3"/>
        </w:numPr>
        <w:spacing w:before="240" w:after="200" w:line="360" w:lineRule="auto"/>
        <w:rPr>
          <w:rFonts w:ascii="Times New Roman" w:hAnsi="Times New Roman"/>
          <w:b/>
          <w:bCs/>
          <w:sz w:val="24"/>
          <w:szCs w:val="24"/>
        </w:rPr>
      </w:pPr>
      <w:r>
        <w:rPr>
          <w:rFonts w:ascii="Times New Roman" w:eastAsia="Times New Roman" w:hAnsi="Times New Roman"/>
          <w:b/>
          <w:bCs/>
          <w:color w:val="000000"/>
          <w:sz w:val="24"/>
          <w:szCs w:val="24"/>
        </w:rPr>
        <w:t>dokonania zmiany Wieloletniej Prognozy Finansowej Gminy Miejska Górka na lata 2023-2030</w:t>
      </w:r>
      <w:r w:rsidR="004D54B6">
        <w:rPr>
          <w:rFonts w:ascii="Times New Roman" w:eastAsia="Times New Roman" w:hAnsi="Times New Roman"/>
          <w:b/>
          <w:bCs/>
          <w:color w:val="000000"/>
          <w:sz w:val="24"/>
          <w:szCs w:val="24"/>
        </w:rPr>
        <w:t>,</w:t>
      </w:r>
    </w:p>
    <w:p w14:paraId="35AB89B4" w14:textId="59E7FA93" w:rsidR="00F72110" w:rsidRDefault="00000000">
      <w:pPr>
        <w:spacing w:after="0"/>
        <w:rPr>
          <w:rFonts w:ascii="Times New Roman" w:eastAsia="Times New Roman" w:hAnsi="Times New Roman"/>
          <w:sz w:val="24"/>
          <w:szCs w:val="24"/>
        </w:rPr>
      </w:pPr>
      <w:bookmarkStart w:id="1" w:name="_Hlk150521866_kopia_1"/>
      <w:r>
        <w:rPr>
          <w:rFonts w:ascii="Times New Roman" w:eastAsia="Times New Roman" w:hAnsi="Times New Roman"/>
          <w:sz w:val="24"/>
          <w:szCs w:val="24"/>
        </w:rPr>
        <w:t xml:space="preserve">Projekt Uchwały Nr LXI/338/23 dotyczący </w:t>
      </w:r>
      <w:r>
        <w:rPr>
          <w:rFonts w:ascii="Times New Roman" w:eastAsia="Times New Roman" w:hAnsi="Times New Roman"/>
          <w:b/>
          <w:bCs/>
          <w:color w:val="000000"/>
          <w:sz w:val="24"/>
          <w:szCs w:val="24"/>
        </w:rPr>
        <w:t>dokonania zmiany Wieloletniej Prognozy Finansowej Gminy Miejska Górka na lata 2023-2030</w:t>
      </w:r>
      <w:bookmarkStart w:id="2" w:name="_Hlk150521797_kopia_1"/>
      <w:r>
        <w:rPr>
          <w:rFonts w:ascii="Times New Roman" w:eastAsia="Times New Roman" w:hAnsi="Times New Roman"/>
          <w:b/>
          <w:bCs/>
          <w:color w:val="000000"/>
          <w:sz w:val="24"/>
          <w:szCs w:val="24"/>
        </w:rPr>
        <w:t>,</w:t>
      </w:r>
      <w:bookmarkEnd w:id="2"/>
      <w:r>
        <w:rPr>
          <w:rFonts w:ascii="Times New Roman" w:eastAsia="Times New Roman" w:hAnsi="Times New Roman"/>
          <w:sz w:val="24"/>
          <w:szCs w:val="24"/>
        </w:rPr>
        <w:t xml:space="preserve"> odczytał Wiceprzewodnicząc</w:t>
      </w:r>
      <w:r w:rsidR="004D54B6">
        <w:rPr>
          <w:rFonts w:ascii="Times New Roman" w:eastAsia="Times New Roman" w:hAnsi="Times New Roman"/>
          <w:sz w:val="24"/>
          <w:szCs w:val="24"/>
        </w:rPr>
        <w:t>y</w:t>
      </w:r>
      <w:r>
        <w:rPr>
          <w:rFonts w:ascii="Times New Roman" w:eastAsia="Times New Roman" w:hAnsi="Times New Roman"/>
          <w:sz w:val="24"/>
          <w:szCs w:val="24"/>
        </w:rPr>
        <w:t xml:space="preserve"> Rady Miejskiej w Miejskiej Górce B</w:t>
      </w:r>
      <w:r w:rsidR="004D54B6">
        <w:rPr>
          <w:rFonts w:ascii="Times New Roman" w:eastAsia="Times New Roman" w:hAnsi="Times New Roman"/>
          <w:sz w:val="24"/>
          <w:szCs w:val="24"/>
        </w:rPr>
        <w:t xml:space="preserve">ernard </w:t>
      </w:r>
      <w:proofErr w:type="spellStart"/>
      <w:r w:rsidR="004D54B6">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14 „za”.</w:t>
      </w:r>
    </w:p>
    <w:p w14:paraId="10CE8BA5"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color w:val="000000"/>
          <w:sz w:val="24"/>
          <w:szCs w:val="24"/>
        </w:rPr>
        <w:t>Uchwała Nr LXI/338/23 Rady Miejskiej w Miejskiej Górce z dnia 29 listopada 2023 roku</w:t>
      </w:r>
      <w:r>
        <w:rPr>
          <w:rFonts w:ascii="Times New Roman" w:eastAsia="Times New Roman" w:hAnsi="Times New Roman"/>
          <w:color w:val="000000"/>
          <w:sz w:val="24"/>
          <w:szCs w:val="24"/>
        </w:rPr>
        <w:br/>
        <w:t>w sprawie</w:t>
      </w:r>
      <w:r>
        <w:rPr>
          <w:rFonts w:ascii="Times New Roman" w:eastAsia="Times New Roman" w:hAnsi="Times New Roman"/>
          <w:b/>
          <w:bCs/>
          <w:color w:val="000000"/>
          <w:sz w:val="24"/>
          <w:szCs w:val="24"/>
        </w:rPr>
        <w:t xml:space="preserve"> </w:t>
      </w:r>
      <w:r>
        <w:rPr>
          <w:rFonts w:ascii="Times New Roman" w:eastAsia="Times New Roman" w:hAnsi="Times New Roman"/>
          <w:i/>
          <w:iCs/>
          <w:color w:val="000000"/>
          <w:sz w:val="24"/>
          <w:szCs w:val="24"/>
        </w:rPr>
        <w:t>dokonania zmiany Wieloletniej Prognozy Finansowej Gminy Miejska Górka na lata 2023-2030,</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została podjęta i stanowi </w:t>
      </w:r>
      <w:r>
        <w:rPr>
          <w:rFonts w:ascii="Times New Roman" w:eastAsia="Times New Roman" w:hAnsi="Times New Roman"/>
          <w:b/>
          <w:bCs/>
          <w:color w:val="000000"/>
          <w:sz w:val="24"/>
          <w:szCs w:val="24"/>
        </w:rPr>
        <w:t xml:space="preserve">załącznik nr 5 </w:t>
      </w:r>
      <w:r>
        <w:rPr>
          <w:rFonts w:ascii="Times New Roman" w:eastAsia="Times New Roman" w:hAnsi="Times New Roman"/>
          <w:color w:val="000000"/>
          <w:sz w:val="24"/>
          <w:szCs w:val="24"/>
        </w:rPr>
        <w:t>do protokołu.</w:t>
      </w:r>
      <w:bookmarkEnd w:id="1"/>
    </w:p>
    <w:p w14:paraId="5ECFF6D5" w14:textId="77777777" w:rsidR="00F72110" w:rsidRDefault="00F72110">
      <w:pPr>
        <w:spacing w:after="0"/>
        <w:rPr>
          <w:rFonts w:ascii="Times New Roman" w:eastAsia="Times New Roman" w:hAnsi="Times New Roman"/>
          <w:sz w:val="24"/>
          <w:szCs w:val="24"/>
        </w:rPr>
      </w:pPr>
    </w:p>
    <w:p w14:paraId="6B3D2490" w14:textId="77777777" w:rsidR="00F72110" w:rsidRDefault="00000000">
      <w:pPr>
        <w:pStyle w:val="Tekstpodstawowy"/>
        <w:numPr>
          <w:ilvl w:val="0"/>
          <w:numId w:val="3"/>
        </w:numPr>
        <w:spacing w:before="240" w:after="200" w:line="360" w:lineRule="auto"/>
        <w:rPr>
          <w:rFonts w:ascii="Times New Roman" w:hAnsi="Times New Roman"/>
          <w:b/>
          <w:bCs/>
          <w:sz w:val="24"/>
          <w:szCs w:val="24"/>
        </w:rPr>
      </w:pPr>
      <w:bookmarkStart w:id="3" w:name="_Hlk150521721"/>
      <w:bookmarkEnd w:id="3"/>
      <w:r>
        <w:rPr>
          <w:rFonts w:ascii="Times New Roman" w:eastAsia="Times New Roman" w:hAnsi="Times New Roman"/>
          <w:b/>
          <w:bCs/>
          <w:color w:val="000000"/>
          <w:sz w:val="24"/>
          <w:szCs w:val="24"/>
        </w:rPr>
        <w:t>zmiany uchwały budżetowej na rok 2023,</w:t>
      </w:r>
    </w:p>
    <w:p w14:paraId="23B0AAB1" w14:textId="0289A882" w:rsidR="00F72110" w:rsidRDefault="00000000">
      <w:pPr>
        <w:spacing w:after="0"/>
        <w:rPr>
          <w:rFonts w:ascii="Times New Roman" w:eastAsia="Times New Roman" w:hAnsi="Times New Roman"/>
          <w:sz w:val="24"/>
          <w:szCs w:val="24"/>
        </w:rPr>
      </w:pPr>
      <w:bookmarkStart w:id="4" w:name="_Hlk150521866"/>
      <w:r>
        <w:rPr>
          <w:rFonts w:ascii="Times New Roman" w:eastAsia="Times New Roman" w:hAnsi="Times New Roman"/>
          <w:sz w:val="24"/>
          <w:szCs w:val="24"/>
        </w:rPr>
        <w:t xml:space="preserve">Projekt Uchwały Nr LXI/339/23 dotyczący </w:t>
      </w:r>
      <w:bookmarkStart w:id="5" w:name="_Hlk150521797"/>
      <w:r>
        <w:rPr>
          <w:rFonts w:ascii="Times New Roman" w:eastAsia="Times New Roman" w:hAnsi="Times New Roman"/>
          <w:b/>
          <w:bCs/>
          <w:color w:val="000000"/>
          <w:sz w:val="24"/>
          <w:szCs w:val="24"/>
        </w:rPr>
        <w:t>zmiany uchwały budżetowej na rok 2023,</w:t>
      </w:r>
      <w:bookmarkEnd w:id="5"/>
      <w:r>
        <w:rPr>
          <w:rFonts w:ascii="Times New Roman" w:eastAsia="Times New Roman" w:hAnsi="Times New Roman"/>
          <w:sz w:val="24"/>
          <w:szCs w:val="24"/>
        </w:rPr>
        <w:t xml:space="preserve"> odczytał</w:t>
      </w:r>
      <w:r w:rsidR="004D54B6">
        <w:rPr>
          <w:rFonts w:ascii="Times New Roman" w:eastAsia="Times New Roman" w:hAnsi="Times New Roman"/>
          <w:sz w:val="24"/>
          <w:szCs w:val="24"/>
        </w:rPr>
        <w:t>a</w:t>
      </w:r>
      <w:r>
        <w:rPr>
          <w:rFonts w:ascii="Times New Roman" w:eastAsia="Times New Roman" w:hAnsi="Times New Roman"/>
          <w:sz w:val="24"/>
          <w:szCs w:val="24"/>
        </w:rPr>
        <w:t xml:space="preserve"> Wiceprzewodnicząc</w:t>
      </w:r>
      <w:r w:rsidR="004D54B6">
        <w:rPr>
          <w:rFonts w:ascii="Times New Roman" w:eastAsia="Times New Roman" w:hAnsi="Times New Roman"/>
          <w:sz w:val="24"/>
          <w:szCs w:val="24"/>
        </w:rPr>
        <w:t>a</w:t>
      </w:r>
      <w:r>
        <w:rPr>
          <w:rFonts w:ascii="Times New Roman" w:eastAsia="Times New Roman" w:hAnsi="Times New Roman"/>
          <w:sz w:val="24"/>
          <w:szCs w:val="24"/>
        </w:rPr>
        <w:t xml:space="preserve"> Rady Miejskiej w Miejskiej Górce </w:t>
      </w:r>
      <w:r w:rsidR="004D54B6">
        <w:rPr>
          <w:rFonts w:ascii="Times New Roman" w:eastAsia="Times New Roman" w:hAnsi="Times New Roman"/>
          <w:sz w:val="24"/>
          <w:szCs w:val="24"/>
        </w:rPr>
        <w:t>Barbara Szewczyk</w:t>
      </w:r>
      <w:r>
        <w:rPr>
          <w:rFonts w:ascii="Times New Roman" w:eastAsia="Times New Roman" w:hAnsi="Times New Roman"/>
          <w:sz w:val="24"/>
          <w:szCs w:val="24"/>
        </w:rPr>
        <w:t>.</w:t>
      </w:r>
      <w:r>
        <w:rPr>
          <w:rFonts w:ascii="Times New Roman" w:eastAsia="Times New Roman" w:hAnsi="Times New Roman"/>
          <w:sz w:val="24"/>
          <w:szCs w:val="24"/>
        </w:rPr>
        <w:br/>
        <w:t>Za podjęciem powyższej uchwały głosowali wszyscy obecni na sesji Radni – 14 „za”.</w:t>
      </w:r>
    </w:p>
    <w:p w14:paraId="4B90FDE0"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Uchwała Nr LXI/339/23 Rady Miejskiej w Miejskiej Górce z dnia 29 listopada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zmiany uchwały budżetowej na rok 2023,</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6 </w:t>
      </w:r>
      <w:r>
        <w:rPr>
          <w:rFonts w:ascii="Times New Roman" w:eastAsia="Times New Roman" w:hAnsi="Times New Roman"/>
          <w:sz w:val="24"/>
          <w:szCs w:val="24"/>
        </w:rPr>
        <w:t>do protokołu.</w:t>
      </w:r>
      <w:bookmarkEnd w:id="4"/>
    </w:p>
    <w:p w14:paraId="14684F59" w14:textId="77777777" w:rsidR="00F72110" w:rsidRDefault="00F72110">
      <w:pPr>
        <w:spacing w:after="0"/>
        <w:rPr>
          <w:rFonts w:ascii="Times New Roman" w:eastAsia="Times New Roman" w:hAnsi="Times New Roman"/>
          <w:sz w:val="24"/>
          <w:szCs w:val="24"/>
        </w:rPr>
      </w:pPr>
    </w:p>
    <w:p w14:paraId="00B8BC10" w14:textId="77777777" w:rsidR="00F72110" w:rsidRDefault="00000000">
      <w:pPr>
        <w:pStyle w:val="Tekstpodstawowy"/>
        <w:numPr>
          <w:ilvl w:val="0"/>
          <w:numId w:val="3"/>
        </w:numPr>
        <w:spacing w:before="240" w:after="200" w:line="360" w:lineRule="auto"/>
        <w:rPr>
          <w:rFonts w:ascii="Times New Roman" w:eastAsia="Times New Roman" w:hAnsi="Times New Roman"/>
          <w:b/>
          <w:sz w:val="24"/>
          <w:szCs w:val="24"/>
        </w:rPr>
      </w:pPr>
      <w:r>
        <w:rPr>
          <w:rFonts w:ascii="Times New Roman" w:eastAsia="Times New Roman" w:hAnsi="Times New Roman"/>
          <w:b/>
          <w:color w:val="000000"/>
          <w:sz w:val="24"/>
          <w:szCs w:val="24"/>
          <w:lang w:eastAsia="pl-PL"/>
        </w:rPr>
        <w:t xml:space="preserve">określenia wysokości stawek podatku od nieruchomości na obszarze Gminy Miejska Górka, </w:t>
      </w:r>
    </w:p>
    <w:p w14:paraId="4A13642A" w14:textId="77777777" w:rsidR="00F72110" w:rsidRDefault="00000000">
      <w:pPr>
        <w:spacing w:after="0"/>
        <w:rPr>
          <w:rFonts w:ascii="Times New Roman" w:eastAsia="Times New Roman" w:hAnsi="Times New Roman"/>
          <w:sz w:val="24"/>
          <w:szCs w:val="24"/>
        </w:rPr>
      </w:pPr>
      <w:bookmarkStart w:id="6" w:name="_Hlk150521866_kopia_1_kopia_1"/>
      <w:r>
        <w:rPr>
          <w:rFonts w:ascii="Times New Roman" w:eastAsia="Times New Roman" w:hAnsi="Times New Roman"/>
          <w:sz w:val="24"/>
          <w:szCs w:val="24"/>
        </w:rPr>
        <w:t xml:space="preserve">Projekt Uchwały Nr LXI/340/23 dotyczący </w:t>
      </w:r>
      <w:r>
        <w:rPr>
          <w:rFonts w:ascii="Times New Roman" w:eastAsia="Times New Roman" w:hAnsi="Times New Roman"/>
          <w:b/>
          <w:bCs/>
          <w:sz w:val="24"/>
          <w:szCs w:val="24"/>
        </w:rPr>
        <w:t>określenia wysokości stawek podatku od nieruchomości na obszarze Gminy Miejska Górka</w:t>
      </w:r>
      <w:r>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14 „za”.</w:t>
      </w:r>
    </w:p>
    <w:p w14:paraId="64F67B7E"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sz w:val="24"/>
          <w:szCs w:val="24"/>
        </w:rPr>
        <w:lastRenderedPageBreak/>
        <w:t xml:space="preserve">Uchwała Nr LXI/340/23 Rady Miejskiej w Miejskiej Górce z dnia 29 listopada 2023 roku </w:t>
      </w:r>
      <w:r>
        <w:rPr>
          <w:rFonts w:ascii="Times New Roman" w:eastAsia="Times New Roman" w:hAnsi="Times New Roman"/>
          <w:sz w:val="24"/>
          <w:szCs w:val="24"/>
        </w:rPr>
        <w:br/>
        <w:t xml:space="preserve">w sprawie </w:t>
      </w:r>
      <w:r>
        <w:rPr>
          <w:rFonts w:ascii="Times New Roman" w:eastAsia="Times New Roman" w:hAnsi="Times New Roman"/>
          <w:i/>
          <w:color w:val="000000"/>
          <w:sz w:val="24"/>
          <w:szCs w:val="24"/>
          <w:lang w:eastAsia="pl-PL"/>
        </w:rPr>
        <w:t>określenia wysokości stawek podatku od nieruchomości na obszarze Gminy Miejska Górka,</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7 </w:t>
      </w:r>
      <w:r>
        <w:rPr>
          <w:rFonts w:ascii="Times New Roman" w:eastAsia="Times New Roman" w:hAnsi="Times New Roman"/>
          <w:sz w:val="24"/>
          <w:szCs w:val="24"/>
        </w:rPr>
        <w:t>do protokołu.</w:t>
      </w:r>
      <w:bookmarkEnd w:id="6"/>
    </w:p>
    <w:p w14:paraId="5EEC8D14" w14:textId="77777777" w:rsidR="00F72110" w:rsidRDefault="00F72110">
      <w:pPr>
        <w:spacing w:after="0"/>
        <w:rPr>
          <w:rFonts w:ascii="Times New Roman" w:eastAsia="Times New Roman" w:hAnsi="Times New Roman"/>
          <w:sz w:val="24"/>
          <w:szCs w:val="24"/>
        </w:rPr>
      </w:pPr>
    </w:p>
    <w:p w14:paraId="33ED1F38" w14:textId="77777777" w:rsidR="00F72110" w:rsidRDefault="00000000">
      <w:pPr>
        <w:spacing w:after="0"/>
        <w:ind w:left="708"/>
        <w:rPr>
          <w:b/>
          <w:bCs/>
        </w:rPr>
      </w:pPr>
      <w:r>
        <w:rPr>
          <w:rFonts w:ascii="Times New Roman" w:eastAsia="Times New Roman" w:hAnsi="Times New Roman"/>
          <w:b/>
          <w:bCs/>
          <w:sz w:val="24"/>
          <w:szCs w:val="24"/>
        </w:rPr>
        <w:t>d. określenia wysokości stawek podatku od środków transportowych na obszarze Gminy Miejska Górka,</w:t>
      </w:r>
    </w:p>
    <w:p w14:paraId="2AD370DA" w14:textId="77777777" w:rsidR="00F72110" w:rsidRDefault="00000000">
      <w:pPr>
        <w:spacing w:after="0"/>
        <w:rPr>
          <w:rFonts w:ascii="Times New Roman" w:eastAsia="Times New Roman" w:hAnsi="Times New Roman"/>
          <w:sz w:val="24"/>
          <w:szCs w:val="24"/>
        </w:rPr>
      </w:pPr>
      <w:bookmarkStart w:id="7" w:name="_Hlk150521866_kopia_1_kopia_2"/>
      <w:r>
        <w:rPr>
          <w:rFonts w:ascii="Times New Roman" w:eastAsia="Times New Roman" w:hAnsi="Times New Roman"/>
          <w:sz w:val="24"/>
          <w:szCs w:val="24"/>
        </w:rPr>
        <w:t xml:space="preserve">Projekt Uchwały Nr LXI/341/23 dotyczący </w:t>
      </w:r>
      <w:r>
        <w:rPr>
          <w:rFonts w:ascii="Times New Roman" w:eastAsia="Times New Roman" w:hAnsi="Times New Roman"/>
          <w:b/>
          <w:bCs/>
          <w:sz w:val="24"/>
          <w:szCs w:val="24"/>
        </w:rPr>
        <w:t>określenia wysokości stawek podatku od środków transportowych na obszarze Gminy Miejska Gór</w:t>
      </w:r>
      <w:bookmarkStart w:id="8" w:name="_Hlk150521797_kopia_1_kopia_2"/>
      <w:r>
        <w:rPr>
          <w:rFonts w:ascii="Times New Roman" w:eastAsia="Times New Roman" w:hAnsi="Times New Roman"/>
          <w:b/>
          <w:bCs/>
          <w:sz w:val="24"/>
          <w:szCs w:val="24"/>
        </w:rPr>
        <w:t>k</w:t>
      </w:r>
      <w:bookmarkEnd w:id="8"/>
      <w:r>
        <w:rPr>
          <w:rFonts w:ascii="Times New Roman" w:eastAsia="Times New Roman" w:hAnsi="Times New Roman"/>
          <w:b/>
          <w:bCs/>
          <w:sz w:val="24"/>
          <w:szCs w:val="24"/>
        </w:rPr>
        <w:t xml:space="preserve">a, </w:t>
      </w:r>
      <w:r>
        <w:rPr>
          <w:rFonts w:ascii="Times New Roman" w:eastAsia="Times New Roman" w:hAnsi="Times New Roman"/>
          <w:sz w:val="24"/>
          <w:szCs w:val="24"/>
        </w:rPr>
        <w:t>odczytała Wiceprzewodnicząca Rady Miejskiej w Miejskiej Górce Barbara Szewczyk. Za podjęciem powyższej uchwały głosowali wszyscy obecni na sesji Radni – 14 „za”.</w:t>
      </w:r>
    </w:p>
    <w:p w14:paraId="0C9D15F1"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color w:val="000000"/>
          <w:sz w:val="24"/>
          <w:szCs w:val="24"/>
        </w:rPr>
        <w:t>Uchwała Nr LXI/341/23 Rady Miejskiej w Miejskiej Górce z dnia 29 listopada 2023 roku</w:t>
      </w:r>
      <w:r>
        <w:rPr>
          <w:rFonts w:ascii="Times New Roman" w:eastAsia="Times New Roman" w:hAnsi="Times New Roman"/>
          <w:color w:val="000000"/>
          <w:sz w:val="24"/>
          <w:szCs w:val="24"/>
        </w:rPr>
        <w:br/>
        <w:t>w sprawie</w:t>
      </w:r>
      <w:r>
        <w:rPr>
          <w:rFonts w:ascii="Times New Roman" w:eastAsia="Times New Roman" w:hAnsi="Times New Roman"/>
          <w:b/>
          <w:bCs/>
          <w:color w:val="000000"/>
          <w:sz w:val="24"/>
          <w:szCs w:val="24"/>
        </w:rPr>
        <w:t xml:space="preserve"> </w:t>
      </w:r>
      <w:r>
        <w:rPr>
          <w:rFonts w:ascii="Times New Roman" w:eastAsia="Times New Roman" w:hAnsi="Times New Roman"/>
          <w:i/>
          <w:iCs/>
          <w:color w:val="000000"/>
          <w:sz w:val="24"/>
          <w:szCs w:val="24"/>
        </w:rPr>
        <w:t>określenia wysokości stawek podatku od środków transportowych na obszarze Gminy Miejska Górka,</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została podjęta i stanowi </w:t>
      </w:r>
      <w:r>
        <w:rPr>
          <w:rFonts w:ascii="Times New Roman" w:eastAsia="Times New Roman" w:hAnsi="Times New Roman"/>
          <w:b/>
          <w:bCs/>
          <w:color w:val="000000"/>
          <w:sz w:val="24"/>
          <w:szCs w:val="24"/>
        </w:rPr>
        <w:t xml:space="preserve">załącznik nr 8 </w:t>
      </w:r>
      <w:r>
        <w:rPr>
          <w:rFonts w:ascii="Times New Roman" w:eastAsia="Times New Roman" w:hAnsi="Times New Roman"/>
          <w:color w:val="000000"/>
          <w:sz w:val="24"/>
          <w:szCs w:val="24"/>
        </w:rPr>
        <w:t>do protokołu.</w:t>
      </w:r>
      <w:bookmarkEnd w:id="7"/>
    </w:p>
    <w:p w14:paraId="015F819E" w14:textId="77777777" w:rsidR="00F72110" w:rsidRDefault="00F72110">
      <w:pPr>
        <w:spacing w:after="0"/>
        <w:rPr>
          <w:rFonts w:ascii="Times New Roman" w:eastAsia="Times New Roman" w:hAnsi="Times New Roman"/>
          <w:sz w:val="24"/>
          <w:szCs w:val="24"/>
        </w:rPr>
      </w:pPr>
    </w:p>
    <w:p w14:paraId="47FC2D51" w14:textId="77777777" w:rsidR="00F72110" w:rsidRDefault="00000000">
      <w:pPr>
        <w:spacing w:after="0"/>
        <w:ind w:left="708"/>
        <w:rPr>
          <w:rFonts w:ascii="Times New Roman" w:hAnsi="Times New Roman"/>
          <w:b/>
          <w:bCs/>
          <w:sz w:val="24"/>
          <w:szCs w:val="24"/>
        </w:rPr>
      </w:pPr>
      <w:r>
        <w:rPr>
          <w:rFonts w:ascii="Times New Roman" w:eastAsia="Times New Roman" w:hAnsi="Times New Roman"/>
          <w:b/>
          <w:bCs/>
          <w:sz w:val="24"/>
          <w:szCs w:val="24"/>
        </w:rPr>
        <w:t xml:space="preserve">e. </w:t>
      </w:r>
      <w:r>
        <w:rPr>
          <w:rFonts w:ascii="Times New Roman" w:hAnsi="Times New Roman"/>
          <w:b/>
          <w:bCs/>
          <w:sz w:val="24"/>
          <w:szCs w:val="24"/>
        </w:rPr>
        <w:t xml:space="preserve">obniżenia średniej ceny skupu żyta przyjmowanego jako podstawa wymiaru podatku rolnego na obszarze Gminy Miejska Górka, </w:t>
      </w:r>
    </w:p>
    <w:p w14:paraId="306348A1" w14:textId="77777777" w:rsidR="00F72110" w:rsidRDefault="00000000">
      <w:pPr>
        <w:spacing w:after="0"/>
        <w:rPr>
          <w:rFonts w:ascii="Times New Roman" w:eastAsia="Times New Roman" w:hAnsi="Times New Roman"/>
          <w:sz w:val="24"/>
          <w:szCs w:val="24"/>
        </w:rPr>
      </w:pPr>
      <w:bookmarkStart w:id="9" w:name="_Hlk150521866_kopia_1_kopia_1_kopia_1"/>
      <w:r>
        <w:rPr>
          <w:rFonts w:ascii="Times New Roman" w:eastAsia="Times New Roman" w:hAnsi="Times New Roman"/>
          <w:sz w:val="24"/>
          <w:szCs w:val="24"/>
        </w:rPr>
        <w:t xml:space="preserve">Projekt Uchwały Nr LXI/342/23 dotyczący </w:t>
      </w:r>
      <w:r>
        <w:rPr>
          <w:rFonts w:ascii="Times New Roman" w:eastAsia="Times New Roman" w:hAnsi="Times New Roman"/>
          <w:b/>
          <w:bCs/>
          <w:sz w:val="24"/>
          <w:szCs w:val="24"/>
        </w:rPr>
        <w:t>obniżenia średniej ceny skupu żyta przyjmowanego jako podstawa wymiaru podatku rolnego na obszarze Gminy Miejska Górka</w:t>
      </w:r>
      <w:r>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14 „za”.</w:t>
      </w:r>
    </w:p>
    <w:p w14:paraId="6BE62360"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sz w:val="24"/>
          <w:szCs w:val="24"/>
        </w:rPr>
        <w:t>Uchwała Nr LXI/342/23 Rady Miejskiej w Miejskiej Górce z dnia 29 listopada 2023 roku</w:t>
      </w:r>
      <w:r>
        <w:rPr>
          <w:rFonts w:ascii="Times New Roman" w:eastAsia="Times New Roman" w:hAnsi="Times New Roman"/>
          <w:sz w:val="24"/>
          <w:szCs w:val="24"/>
        </w:rPr>
        <w:br/>
        <w:t xml:space="preserve">w sprawie </w:t>
      </w:r>
      <w:r>
        <w:rPr>
          <w:rFonts w:ascii="Times New Roman" w:eastAsia="Times New Roman" w:hAnsi="Times New Roman"/>
          <w:i/>
          <w:color w:val="000000"/>
          <w:sz w:val="24"/>
          <w:szCs w:val="24"/>
          <w:lang w:eastAsia="pl-PL"/>
        </w:rPr>
        <w:t>obniżenia średniej ceny skupu żyta przyjmowanego jako podstawa wymiaru podatku rolnego na obszarze Gminy Miejska Górka</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9 </w:t>
      </w:r>
      <w:r>
        <w:rPr>
          <w:rFonts w:ascii="Times New Roman" w:eastAsia="Times New Roman" w:hAnsi="Times New Roman"/>
          <w:sz w:val="24"/>
          <w:szCs w:val="24"/>
        </w:rPr>
        <w:t>do protokołu.</w:t>
      </w:r>
      <w:bookmarkEnd w:id="9"/>
    </w:p>
    <w:p w14:paraId="7139B5C7" w14:textId="77777777" w:rsidR="004659BF" w:rsidRDefault="004659BF">
      <w:pPr>
        <w:spacing w:after="0"/>
        <w:rPr>
          <w:rFonts w:ascii="Times New Roman" w:eastAsia="Times New Roman" w:hAnsi="Times New Roman"/>
          <w:sz w:val="24"/>
          <w:szCs w:val="24"/>
        </w:rPr>
      </w:pPr>
    </w:p>
    <w:p w14:paraId="60996328" w14:textId="77777777" w:rsidR="004659BF" w:rsidRDefault="004659BF">
      <w:pPr>
        <w:spacing w:after="0"/>
        <w:rPr>
          <w:rFonts w:ascii="Times New Roman" w:eastAsia="Times New Roman" w:hAnsi="Times New Roman"/>
          <w:sz w:val="24"/>
          <w:szCs w:val="24"/>
        </w:rPr>
      </w:pPr>
    </w:p>
    <w:p w14:paraId="76E80060" w14:textId="77777777" w:rsidR="00F72110" w:rsidRDefault="00000000">
      <w:pPr>
        <w:spacing w:after="0"/>
        <w:ind w:left="708"/>
        <w:rPr>
          <w:rFonts w:ascii="Times New Roman" w:eastAsia="Times New Roman" w:hAnsi="Times New Roman"/>
          <w:sz w:val="24"/>
          <w:szCs w:val="24"/>
        </w:rPr>
      </w:pPr>
      <w:r>
        <w:rPr>
          <w:rFonts w:ascii="Times New Roman" w:eastAsia="Times New Roman" w:hAnsi="Times New Roman"/>
          <w:b/>
          <w:bCs/>
          <w:sz w:val="24"/>
          <w:szCs w:val="24"/>
        </w:rPr>
        <w:lastRenderedPageBreak/>
        <w:t>f. udzielenia pomocy finansowej Powiatowi Rawickiemu,</w:t>
      </w:r>
      <w:r>
        <w:rPr>
          <w:rFonts w:ascii="Times New Roman" w:eastAsia="Times New Roman" w:hAnsi="Times New Roman"/>
          <w:sz w:val="24"/>
          <w:szCs w:val="24"/>
        </w:rPr>
        <w:t xml:space="preserve"> </w:t>
      </w:r>
    </w:p>
    <w:p w14:paraId="3D634F4C" w14:textId="77777777" w:rsidR="00F72110" w:rsidRDefault="00000000">
      <w:pPr>
        <w:spacing w:after="0"/>
        <w:rPr>
          <w:rFonts w:ascii="Times New Roman" w:eastAsia="Times New Roman" w:hAnsi="Times New Roman"/>
          <w:sz w:val="24"/>
          <w:szCs w:val="24"/>
        </w:rPr>
      </w:pPr>
      <w:bookmarkStart w:id="10" w:name="_Hlk150521866_kopia_1_kopia_2_kopia_1"/>
      <w:r>
        <w:rPr>
          <w:rFonts w:ascii="Times New Roman" w:eastAsia="Times New Roman" w:hAnsi="Times New Roman"/>
          <w:sz w:val="24"/>
          <w:szCs w:val="24"/>
        </w:rPr>
        <w:t xml:space="preserve">Projekt Uchwały Nr LXI/343/23 dotyczący </w:t>
      </w:r>
      <w:r>
        <w:rPr>
          <w:rFonts w:ascii="Times New Roman" w:eastAsia="Times New Roman" w:hAnsi="Times New Roman"/>
          <w:b/>
          <w:bCs/>
          <w:sz w:val="24"/>
          <w:szCs w:val="24"/>
        </w:rPr>
        <w:t xml:space="preserve">udzielenia pomocy finansowej Powiatowi Rawickiemu, </w:t>
      </w:r>
      <w:r>
        <w:rPr>
          <w:rFonts w:ascii="Times New Roman" w:eastAsia="Times New Roman" w:hAnsi="Times New Roman"/>
          <w:sz w:val="24"/>
          <w:szCs w:val="24"/>
        </w:rPr>
        <w:t>odczytała Wiceprzewodnicząca Rady Miejskiej w Miejskiej Górce Barbara Szewczyk. Za podjęciem powyższej uchwały głosowali wszyscy obecni na sesji Radni – 14 „za”.</w:t>
      </w:r>
    </w:p>
    <w:p w14:paraId="25E5EA28"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color w:val="000000"/>
          <w:sz w:val="24"/>
          <w:szCs w:val="24"/>
        </w:rPr>
        <w:t>Uchwała Nr LXI/343/23 Rady Miejskiej w Miejskiej Górce z dnia 29 listopada 2023 roku</w:t>
      </w:r>
      <w:r>
        <w:rPr>
          <w:rFonts w:ascii="Times New Roman" w:eastAsia="Times New Roman" w:hAnsi="Times New Roman"/>
          <w:color w:val="000000"/>
          <w:sz w:val="24"/>
          <w:szCs w:val="24"/>
        </w:rPr>
        <w:br/>
        <w:t>w sprawie</w:t>
      </w:r>
      <w:r>
        <w:rPr>
          <w:rFonts w:ascii="Times New Roman" w:eastAsia="Times New Roman" w:hAnsi="Times New Roman"/>
          <w:b/>
          <w:bCs/>
          <w:color w:val="000000"/>
          <w:sz w:val="24"/>
          <w:szCs w:val="24"/>
        </w:rPr>
        <w:t xml:space="preserve"> </w:t>
      </w:r>
      <w:r>
        <w:rPr>
          <w:rFonts w:ascii="Times New Roman" w:eastAsia="Times New Roman" w:hAnsi="Times New Roman"/>
          <w:i/>
          <w:iCs/>
          <w:color w:val="000000"/>
          <w:sz w:val="24"/>
          <w:szCs w:val="24"/>
        </w:rPr>
        <w:t xml:space="preserve">udzielenia pomocy finansowej Powiatowi Rawickiemu, </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została podjęta i stanowi </w:t>
      </w:r>
      <w:r>
        <w:rPr>
          <w:rFonts w:ascii="Times New Roman" w:eastAsia="Times New Roman" w:hAnsi="Times New Roman"/>
          <w:b/>
          <w:bCs/>
          <w:color w:val="000000"/>
          <w:sz w:val="24"/>
          <w:szCs w:val="24"/>
        </w:rPr>
        <w:t xml:space="preserve">załącznik nr 10 </w:t>
      </w:r>
      <w:r>
        <w:rPr>
          <w:rFonts w:ascii="Times New Roman" w:eastAsia="Times New Roman" w:hAnsi="Times New Roman"/>
          <w:color w:val="000000"/>
          <w:sz w:val="24"/>
          <w:szCs w:val="24"/>
        </w:rPr>
        <w:t>do protokołu.</w:t>
      </w:r>
      <w:bookmarkEnd w:id="10"/>
    </w:p>
    <w:p w14:paraId="0054C851" w14:textId="77777777" w:rsidR="00F72110" w:rsidRDefault="00F72110">
      <w:pPr>
        <w:spacing w:after="0"/>
        <w:rPr>
          <w:rFonts w:ascii="Times New Roman" w:eastAsia="Times New Roman" w:hAnsi="Times New Roman"/>
          <w:sz w:val="24"/>
          <w:szCs w:val="24"/>
        </w:rPr>
      </w:pPr>
    </w:p>
    <w:p w14:paraId="4F957F5A" w14:textId="77777777" w:rsidR="00F72110" w:rsidRDefault="00000000">
      <w:pPr>
        <w:spacing w:after="0"/>
        <w:ind w:left="708"/>
        <w:rPr>
          <w:rFonts w:ascii="Times New Roman" w:eastAsia="Times New Roman" w:hAnsi="Times New Roman"/>
          <w:sz w:val="24"/>
          <w:szCs w:val="24"/>
        </w:rPr>
      </w:pPr>
      <w:r>
        <w:rPr>
          <w:rFonts w:ascii="Times New Roman" w:eastAsia="Times New Roman" w:hAnsi="Times New Roman"/>
          <w:b/>
          <w:bCs/>
          <w:color w:val="000000"/>
          <w:sz w:val="24"/>
          <w:szCs w:val="24"/>
        </w:rPr>
        <w:t>g. udzielenia pomocy finansowej Powiatowi Rawickiemu,</w:t>
      </w:r>
    </w:p>
    <w:p w14:paraId="354374D1"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Projekt Uchwały Nr LXI/344/23 dotyczący </w:t>
      </w:r>
      <w:r>
        <w:rPr>
          <w:rFonts w:ascii="Times New Roman" w:eastAsia="Times New Roman" w:hAnsi="Times New Roman"/>
          <w:b/>
          <w:bCs/>
          <w:color w:val="000000"/>
          <w:sz w:val="24"/>
          <w:szCs w:val="24"/>
        </w:rPr>
        <w:t xml:space="preserve">udzielenia pomocy finansowej Powiatowi Rawickiemu,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14 „za”.</w:t>
      </w:r>
    </w:p>
    <w:p w14:paraId="77E544F9" w14:textId="77777777" w:rsidR="00F72110" w:rsidRDefault="00000000">
      <w:pPr>
        <w:spacing w:after="200"/>
        <w:rPr>
          <w:rFonts w:ascii="Times New Roman" w:eastAsia="Times New Roman" w:hAnsi="Times New Roman"/>
          <w:sz w:val="24"/>
          <w:szCs w:val="24"/>
        </w:rPr>
      </w:pPr>
      <w:r>
        <w:rPr>
          <w:rFonts w:ascii="Times New Roman" w:eastAsia="Times New Roman" w:hAnsi="Times New Roman"/>
          <w:sz w:val="24"/>
          <w:szCs w:val="24"/>
        </w:rPr>
        <w:t>Uchwała Nr LXI/344/23 Rady Miejskiej w Miejskiej Górce z dnia 29 listopada 2023 roku</w:t>
      </w:r>
      <w:r>
        <w:rPr>
          <w:rFonts w:ascii="Times New Roman" w:eastAsia="Times New Roman" w:hAnsi="Times New Roman"/>
          <w:sz w:val="24"/>
          <w:szCs w:val="24"/>
        </w:rPr>
        <w:br/>
        <w:t>w sprawie</w:t>
      </w:r>
      <w:r>
        <w:rPr>
          <w:rFonts w:ascii="Times New Roman" w:eastAsia="Times New Roman" w:hAnsi="Times New Roman"/>
          <w:b/>
          <w:bCs/>
          <w:i/>
          <w:iCs/>
          <w:sz w:val="24"/>
          <w:szCs w:val="24"/>
        </w:rPr>
        <w:t xml:space="preserve"> </w:t>
      </w:r>
      <w:r>
        <w:rPr>
          <w:rFonts w:ascii="Times New Roman" w:eastAsia="Times New Roman" w:hAnsi="Times New Roman"/>
          <w:i/>
          <w:iCs/>
          <w:color w:val="000000"/>
          <w:sz w:val="24"/>
          <w:szCs w:val="24"/>
        </w:rPr>
        <w:t>udzielenia pomocy finansowej Powiatowi Rawickiemu,</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została podjęta i stanowi </w:t>
      </w:r>
      <w:r>
        <w:rPr>
          <w:rFonts w:ascii="Times New Roman" w:eastAsia="Times New Roman" w:hAnsi="Times New Roman"/>
          <w:b/>
          <w:sz w:val="24"/>
          <w:szCs w:val="24"/>
        </w:rPr>
        <w:t xml:space="preserve">załącznik nr 11 </w:t>
      </w:r>
      <w:r>
        <w:rPr>
          <w:rFonts w:ascii="Times New Roman" w:eastAsia="Times New Roman" w:hAnsi="Times New Roman"/>
          <w:sz w:val="24"/>
          <w:szCs w:val="24"/>
        </w:rPr>
        <w:t>do protokołu.</w:t>
      </w:r>
    </w:p>
    <w:p w14:paraId="3193F680" w14:textId="77777777" w:rsidR="00F72110" w:rsidRDefault="00F72110">
      <w:pPr>
        <w:spacing w:after="200"/>
        <w:rPr>
          <w:rFonts w:ascii="Times New Roman" w:eastAsia="Times New Roman" w:hAnsi="Times New Roman"/>
          <w:sz w:val="24"/>
          <w:szCs w:val="24"/>
        </w:rPr>
      </w:pPr>
    </w:p>
    <w:p w14:paraId="146451A9" w14:textId="77777777" w:rsidR="00F72110" w:rsidRDefault="00000000">
      <w:pPr>
        <w:spacing w:after="200"/>
        <w:ind w:left="708"/>
        <w:rPr>
          <w:rFonts w:ascii="Times New Roman" w:eastAsia="Times New Roman" w:hAnsi="Times New Roman"/>
          <w:sz w:val="24"/>
          <w:szCs w:val="24"/>
        </w:rPr>
      </w:pPr>
      <w:r>
        <w:rPr>
          <w:rFonts w:ascii="Times New Roman" w:eastAsia="Times New Roman" w:hAnsi="Times New Roman"/>
          <w:b/>
          <w:bCs/>
          <w:sz w:val="24"/>
          <w:szCs w:val="24"/>
        </w:rPr>
        <w:t>h. określenia kryteriów wraz z liczbą punktów na drugim etapie postępowania rekrutacyjnego do publicznych przedszkoli i oddziałów przedszkolnych</w:t>
      </w:r>
      <w:r>
        <w:rPr>
          <w:rFonts w:ascii="Times New Roman" w:eastAsia="Times New Roman" w:hAnsi="Times New Roman"/>
          <w:b/>
          <w:bCs/>
          <w:sz w:val="24"/>
          <w:szCs w:val="24"/>
        </w:rPr>
        <w:br/>
        <w:t xml:space="preserve">w publicznych szkołach podstawowych prowadzonych przez Gminę Miejska Górka oraz określenia dokumentów niezbędnych do potwierdzenia tych kryteriów, </w:t>
      </w:r>
    </w:p>
    <w:p w14:paraId="679D8CF8"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Projekt Uchwały Nr LXI/345/23 dotyczący </w:t>
      </w:r>
      <w:r>
        <w:rPr>
          <w:rFonts w:ascii="Times New Roman" w:eastAsia="Times New Roman" w:hAnsi="Times New Roman"/>
          <w:b/>
          <w:bCs/>
          <w:sz w:val="24"/>
          <w:szCs w:val="24"/>
        </w:rPr>
        <w:t xml:space="preserve">określenia kryteriów wraz z liczbą punktów na drugim etapie postępowania rekrutacyjnego do publicznych przedszkoli i oddziałów przedszkolnych w publicznych szkołach podstawowych prowadzonych przez Gminę Miejska Górka oraz określenia dokumentów niezbędnych do potwierdzenia tych </w:t>
      </w:r>
      <w:r>
        <w:rPr>
          <w:rFonts w:ascii="Times New Roman" w:eastAsia="Times New Roman" w:hAnsi="Times New Roman"/>
          <w:b/>
          <w:bCs/>
          <w:sz w:val="24"/>
          <w:szCs w:val="24"/>
        </w:rPr>
        <w:lastRenderedPageBreak/>
        <w:t xml:space="preserve">kryteriów, </w:t>
      </w:r>
      <w:r>
        <w:rPr>
          <w:rFonts w:ascii="Times New Roman" w:eastAsia="Times New Roman" w:hAnsi="Times New Roman"/>
          <w:sz w:val="24"/>
          <w:szCs w:val="24"/>
        </w:rPr>
        <w:t>odczytała Wiceprzewodnicząca Rady Miejskiej w Miejskiej Górce Barbara Szewczyk. Za podjęciem powyższej uchwały głosowali wszyscy obecni na sesji Radni – 14 „za”.</w:t>
      </w:r>
    </w:p>
    <w:p w14:paraId="2235F85D" w14:textId="777DD630" w:rsidR="00F72110" w:rsidRDefault="00000000">
      <w:pPr>
        <w:spacing w:after="0"/>
        <w:rPr>
          <w:rFonts w:ascii="Times New Roman" w:eastAsia="Times New Roman" w:hAnsi="Times New Roman"/>
          <w:sz w:val="24"/>
          <w:szCs w:val="24"/>
        </w:rPr>
      </w:pPr>
      <w:r>
        <w:rPr>
          <w:rFonts w:ascii="Times New Roman" w:eastAsia="Times New Roman" w:hAnsi="Times New Roman"/>
          <w:color w:val="000000"/>
          <w:sz w:val="24"/>
          <w:szCs w:val="24"/>
        </w:rPr>
        <w:t>Uchwała Nr LXI/345/23 Rady Miejskiej w Miejskiej Górce z dnia 29 listopada 2023 roku</w:t>
      </w:r>
      <w:r>
        <w:rPr>
          <w:rFonts w:ascii="Times New Roman" w:eastAsia="Times New Roman" w:hAnsi="Times New Roman"/>
          <w:color w:val="000000"/>
          <w:sz w:val="24"/>
          <w:szCs w:val="24"/>
        </w:rPr>
        <w:br/>
        <w:t>w sprawie</w:t>
      </w:r>
      <w:r>
        <w:rPr>
          <w:rFonts w:ascii="Times New Roman" w:eastAsia="Times New Roman" w:hAnsi="Times New Roman"/>
          <w:b/>
          <w:bCs/>
          <w:color w:val="000000"/>
          <w:sz w:val="24"/>
          <w:szCs w:val="24"/>
        </w:rPr>
        <w:t xml:space="preserve"> </w:t>
      </w:r>
      <w:r>
        <w:rPr>
          <w:rFonts w:ascii="Times New Roman" w:eastAsia="Times New Roman" w:hAnsi="Times New Roman"/>
          <w:i/>
          <w:iCs/>
          <w:color w:val="000000"/>
          <w:sz w:val="24"/>
          <w:szCs w:val="24"/>
        </w:rPr>
        <w:t xml:space="preserve">określenia kryteriów wraz z liczbą punktów na drugim etapie postępowania rekrutacyjnego do publicznych przedszkoli i oddziałów przedszkolnych w publicznych szkołach podstawowych prowadzonych przez Gminę Miejska Górka oraz określenia dokumentów niezbędnych do potwierdzenia tych kryteriów, </w:t>
      </w:r>
      <w:r>
        <w:rPr>
          <w:rFonts w:ascii="Times New Roman" w:eastAsia="Times New Roman" w:hAnsi="Times New Roman"/>
          <w:color w:val="000000"/>
          <w:sz w:val="24"/>
          <w:szCs w:val="24"/>
        </w:rPr>
        <w:t xml:space="preserve">została podjęta i stanowi </w:t>
      </w:r>
      <w:r>
        <w:rPr>
          <w:rFonts w:ascii="Times New Roman" w:eastAsia="Times New Roman" w:hAnsi="Times New Roman"/>
          <w:b/>
          <w:bCs/>
          <w:color w:val="000000"/>
          <w:sz w:val="24"/>
          <w:szCs w:val="24"/>
        </w:rPr>
        <w:t xml:space="preserve">załącznik nr 12 </w:t>
      </w:r>
      <w:r>
        <w:rPr>
          <w:rFonts w:ascii="Times New Roman" w:eastAsia="Times New Roman" w:hAnsi="Times New Roman"/>
          <w:color w:val="000000"/>
          <w:sz w:val="24"/>
          <w:szCs w:val="24"/>
        </w:rPr>
        <w:t>do protokołu.</w:t>
      </w:r>
    </w:p>
    <w:p w14:paraId="0B85BB57" w14:textId="77777777" w:rsidR="00F72110" w:rsidRDefault="00F72110">
      <w:pPr>
        <w:spacing w:after="0"/>
        <w:rPr>
          <w:rFonts w:ascii="Times New Roman" w:eastAsia="Times New Roman" w:hAnsi="Times New Roman"/>
          <w:sz w:val="24"/>
          <w:szCs w:val="24"/>
        </w:rPr>
      </w:pPr>
    </w:p>
    <w:p w14:paraId="2470AAE2" w14:textId="77777777" w:rsidR="00F72110" w:rsidRDefault="00000000">
      <w:pPr>
        <w:spacing w:after="200"/>
        <w:ind w:left="708"/>
        <w:rPr>
          <w:b/>
          <w:bCs/>
        </w:rPr>
      </w:pPr>
      <w:r>
        <w:rPr>
          <w:rFonts w:ascii="Times New Roman" w:eastAsia="Times New Roman" w:hAnsi="Times New Roman"/>
          <w:b/>
          <w:bCs/>
          <w:sz w:val="24"/>
          <w:szCs w:val="24"/>
        </w:rPr>
        <w:t>i. uchwalenia programu opieki nad zwierzętami bezdomnymi oraz zapobiegania bezdomności zwierząt na terenie Gminy Miejska Górka,</w:t>
      </w:r>
    </w:p>
    <w:p w14:paraId="11587560" w14:textId="77777777" w:rsidR="00F72110" w:rsidRDefault="00000000">
      <w:pPr>
        <w:spacing w:after="0"/>
        <w:rPr>
          <w:rFonts w:ascii="Times New Roman" w:eastAsia="Times New Roman" w:hAnsi="Times New Roman"/>
          <w:sz w:val="24"/>
          <w:szCs w:val="24"/>
        </w:rPr>
      </w:pPr>
      <w:bookmarkStart w:id="11" w:name="_Hlk150521866_kopia_1_kopia_1_kopia_1_ko"/>
      <w:r>
        <w:rPr>
          <w:rFonts w:ascii="Times New Roman" w:eastAsia="Times New Roman" w:hAnsi="Times New Roman"/>
          <w:sz w:val="24"/>
          <w:szCs w:val="24"/>
        </w:rPr>
        <w:t xml:space="preserve">Projekt Uchwały Nr LXI/346/23 dotyczący </w:t>
      </w:r>
      <w:r>
        <w:rPr>
          <w:rFonts w:ascii="Times New Roman" w:eastAsia="Times New Roman" w:hAnsi="Times New Roman"/>
          <w:b/>
          <w:bCs/>
          <w:color w:val="000000"/>
          <w:sz w:val="24"/>
          <w:szCs w:val="24"/>
        </w:rPr>
        <w:t xml:space="preserve">uchwalenia programu opieki nad zwierzętami bezdomnymi oraz zapobiegania bezdomności zwierząt na terenie Gminy Miejska Górka,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14 „za”.</w:t>
      </w:r>
    </w:p>
    <w:p w14:paraId="099B8C1D" w14:textId="77777777" w:rsidR="00F72110" w:rsidRDefault="00000000">
      <w:pPr>
        <w:spacing w:after="200"/>
        <w:rPr>
          <w:rFonts w:ascii="Times New Roman" w:eastAsia="Times New Roman" w:hAnsi="Times New Roman"/>
          <w:sz w:val="24"/>
          <w:szCs w:val="24"/>
        </w:rPr>
      </w:pPr>
      <w:r>
        <w:rPr>
          <w:rFonts w:ascii="Times New Roman" w:eastAsia="Times New Roman" w:hAnsi="Times New Roman"/>
          <w:sz w:val="24"/>
          <w:szCs w:val="24"/>
        </w:rPr>
        <w:t>Uchwała Nr LXI/346/23 Rady Miejskiej w Miejskiej Górce z dnia 29 listopada 2023 roku</w:t>
      </w:r>
      <w:r>
        <w:rPr>
          <w:rFonts w:ascii="Times New Roman" w:eastAsia="Times New Roman" w:hAnsi="Times New Roman"/>
          <w:sz w:val="24"/>
          <w:szCs w:val="24"/>
        </w:rPr>
        <w:br/>
        <w:t>w sprawie</w:t>
      </w:r>
      <w:r>
        <w:rPr>
          <w:rFonts w:ascii="Times New Roman" w:eastAsia="Times New Roman" w:hAnsi="Times New Roman"/>
          <w:b/>
          <w:bCs/>
          <w:i/>
          <w:iCs/>
          <w:sz w:val="24"/>
          <w:szCs w:val="24"/>
        </w:rPr>
        <w:t xml:space="preserve"> </w:t>
      </w:r>
      <w:r>
        <w:rPr>
          <w:rFonts w:ascii="Times New Roman" w:eastAsia="Times New Roman" w:hAnsi="Times New Roman"/>
          <w:i/>
          <w:iCs/>
          <w:color w:val="000000"/>
          <w:sz w:val="24"/>
          <w:szCs w:val="24"/>
        </w:rPr>
        <w:t>uchwalenia programu opieki nad zwierzętami bezdomnymi oraz zapobiegania bezdomności zwierząt na terenie Gminy Miejska Górka,</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została podjęta i stanowi </w:t>
      </w:r>
      <w:r>
        <w:rPr>
          <w:rFonts w:ascii="Times New Roman" w:eastAsia="Times New Roman" w:hAnsi="Times New Roman"/>
          <w:b/>
          <w:sz w:val="24"/>
          <w:szCs w:val="24"/>
        </w:rPr>
        <w:t xml:space="preserve">załącznik nr 13 </w:t>
      </w:r>
      <w:r>
        <w:rPr>
          <w:rFonts w:ascii="Times New Roman" w:eastAsia="Times New Roman" w:hAnsi="Times New Roman"/>
          <w:sz w:val="24"/>
          <w:szCs w:val="24"/>
        </w:rPr>
        <w:t>do protokołu.</w:t>
      </w:r>
      <w:bookmarkEnd w:id="11"/>
    </w:p>
    <w:p w14:paraId="2F5AFCC4" w14:textId="77777777" w:rsidR="00F72110" w:rsidRDefault="00F72110">
      <w:pPr>
        <w:spacing w:after="200"/>
        <w:rPr>
          <w:rFonts w:ascii="Times New Roman" w:eastAsia="Times New Roman" w:hAnsi="Times New Roman"/>
          <w:sz w:val="24"/>
          <w:szCs w:val="24"/>
        </w:rPr>
      </w:pPr>
    </w:p>
    <w:p w14:paraId="509FC8F0" w14:textId="77777777" w:rsidR="00F72110" w:rsidRDefault="00000000">
      <w:pPr>
        <w:spacing w:after="200"/>
        <w:ind w:left="708"/>
      </w:pPr>
      <w:r>
        <w:rPr>
          <w:rStyle w:val="Pogrubienie"/>
          <w:rFonts w:ascii="Times New Roman" w:eastAsia="Times New Roman" w:hAnsi="Times New Roman"/>
          <w:sz w:val="24"/>
          <w:szCs w:val="24"/>
        </w:rPr>
        <w:t>j. apelu dotyczącego zmiany Uchwały Sejmiku Województwa Wielkopolskiego</w:t>
      </w:r>
      <w:r>
        <w:rPr>
          <w:rStyle w:val="Pogrubienie"/>
          <w:rFonts w:ascii="Times New Roman" w:eastAsia="Times New Roman" w:hAnsi="Times New Roman"/>
          <w:sz w:val="24"/>
          <w:szCs w:val="24"/>
        </w:rPr>
        <w:br/>
        <w:t>Nr XXXIX/941/17 z dnia 18 grudnia 2017 r. w sprawie wprowadzenia na obszarze województwa wielkopolskiego ograniczeń lub zakazów w zakresie eksploatacji instalacji, w których następuje spalanie paliw</w:t>
      </w:r>
      <w:r>
        <w:rPr>
          <w:rFonts w:ascii="Times New Roman" w:eastAsia="Times New Roman" w:hAnsi="Times New Roman"/>
          <w:b/>
          <w:bCs/>
          <w:sz w:val="24"/>
          <w:szCs w:val="24"/>
        </w:rPr>
        <w:t>.</w:t>
      </w:r>
    </w:p>
    <w:p w14:paraId="1CEC81F2" w14:textId="77777777" w:rsidR="00F72110" w:rsidRDefault="00000000">
      <w:pPr>
        <w:spacing w:after="0"/>
        <w:rPr>
          <w:rFonts w:ascii="Times New Roman" w:eastAsia="Times New Roman" w:hAnsi="Times New Roman"/>
          <w:sz w:val="24"/>
          <w:szCs w:val="24"/>
        </w:rPr>
      </w:pPr>
      <w:bookmarkStart w:id="12" w:name="_Hlk150521866_kopia_1_kopia_2_kopia_1_ko"/>
      <w:r>
        <w:rPr>
          <w:rFonts w:ascii="Times New Roman" w:eastAsia="Times New Roman" w:hAnsi="Times New Roman"/>
          <w:sz w:val="24"/>
          <w:szCs w:val="24"/>
        </w:rPr>
        <w:t xml:space="preserve">Projekt Uchwały Nr LXI/347/23 dotyczący </w:t>
      </w:r>
      <w:r>
        <w:rPr>
          <w:rStyle w:val="Pogrubienie"/>
          <w:rFonts w:ascii="Times New Roman" w:eastAsia="Times New Roman" w:hAnsi="Times New Roman"/>
          <w:sz w:val="24"/>
          <w:szCs w:val="24"/>
        </w:rPr>
        <w:t xml:space="preserve">apelu dotyczącego zmiany Uchwały Sejmiku Województwa Wielkopolskiego Nr XXXIX/941/17 z dnia 18 grudnia 2017 r. w sprawie </w:t>
      </w:r>
      <w:r>
        <w:rPr>
          <w:rStyle w:val="Pogrubienie"/>
          <w:rFonts w:ascii="Times New Roman" w:eastAsia="Times New Roman" w:hAnsi="Times New Roman"/>
          <w:sz w:val="24"/>
          <w:szCs w:val="24"/>
        </w:rPr>
        <w:lastRenderedPageBreak/>
        <w:t>wprowadzenia na obszarze województwa wielkopolskiego ograniczeń lub zakazów w zakresie eksploatacji instalacji, w których następuje spalanie paliw</w:t>
      </w:r>
      <w:r>
        <w:rPr>
          <w:rFonts w:ascii="Times New Roman" w:eastAsia="Times New Roman" w:hAnsi="Times New Roman"/>
          <w:b/>
          <w:bCs/>
          <w:sz w:val="24"/>
          <w:szCs w:val="24"/>
        </w:rPr>
        <w:t xml:space="preserve">, </w:t>
      </w:r>
      <w:r>
        <w:rPr>
          <w:rFonts w:ascii="Times New Roman" w:eastAsia="Times New Roman" w:hAnsi="Times New Roman"/>
          <w:sz w:val="24"/>
          <w:szCs w:val="24"/>
        </w:rPr>
        <w:t>odczytała Wiceprzewodnicząca Rady Miejskiej w Miejskiej Górce Barbara Szewczyk. Za podjęciem powyższej uchwały głosowali wszyscy obecni na sesji Radni – 14 „za”.</w:t>
      </w:r>
    </w:p>
    <w:p w14:paraId="3841E3D3" w14:textId="77777777" w:rsidR="00F72110" w:rsidRDefault="00000000">
      <w:pPr>
        <w:spacing w:after="0"/>
        <w:rPr>
          <w:rFonts w:ascii="Times New Roman" w:eastAsia="Times New Roman" w:hAnsi="Times New Roman"/>
          <w:sz w:val="24"/>
          <w:szCs w:val="24"/>
        </w:rPr>
      </w:pPr>
      <w:r>
        <w:rPr>
          <w:rFonts w:ascii="Times New Roman" w:eastAsia="Times New Roman" w:hAnsi="Times New Roman"/>
          <w:color w:val="000000"/>
          <w:sz w:val="24"/>
          <w:szCs w:val="24"/>
        </w:rPr>
        <w:t>Uchwała Nr LXI/347/23 Rady Miejskiej w Miejskiej Górce z dnia 29 listopada 2023 roku</w:t>
      </w:r>
      <w:r>
        <w:rPr>
          <w:rFonts w:ascii="Times New Roman" w:eastAsia="Times New Roman" w:hAnsi="Times New Roman"/>
          <w:color w:val="000000"/>
          <w:sz w:val="24"/>
          <w:szCs w:val="24"/>
        </w:rPr>
        <w:br/>
      </w:r>
      <w:r>
        <w:rPr>
          <w:rFonts w:ascii="Times New Roman" w:eastAsia="Times New Roman" w:hAnsi="Times New Roman"/>
          <w:i/>
          <w:iCs/>
          <w:color w:val="000000"/>
          <w:sz w:val="24"/>
          <w:szCs w:val="24"/>
        </w:rPr>
        <w:t xml:space="preserve">w sprawie </w:t>
      </w:r>
      <w:r>
        <w:rPr>
          <w:rStyle w:val="Pogrubienie"/>
          <w:rFonts w:ascii="Times New Roman" w:eastAsia="Times New Roman" w:hAnsi="Times New Roman"/>
          <w:b w:val="0"/>
          <w:bCs w:val="0"/>
          <w:i/>
          <w:iCs/>
          <w:color w:val="000000"/>
          <w:sz w:val="24"/>
          <w:szCs w:val="24"/>
        </w:rPr>
        <w:t>apelu dotyczącego zmiany Uchwały Sejmiku Województwa Wielkopolskiego</w:t>
      </w:r>
      <w:r>
        <w:rPr>
          <w:rStyle w:val="Pogrubienie"/>
          <w:rFonts w:ascii="Times New Roman" w:eastAsia="Times New Roman" w:hAnsi="Times New Roman"/>
          <w:b w:val="0"/>
          <w:bCs w:val="0"/>
          <w:i/>
          <w:iCs/>
          <w:color w:val="000000"/>
          <w:sz w:val="24"/>
          <w:szCs w:val="24"/>
        </w:rPr>
        <w:br/>
        <w:t>Nr XXXIX/941/17 z dnia 18 grudnia 2017 r. w sprawie wprowadzenia na obszarze województwa wielkopolskiego ograniczeń lub zakazów w zakresie eksploatacji instalacji, w których następuje spalanie paliw</w:t>
      </w:r>
      <w:r>
        <w:rPr>
          <w:rFonts w:ascii="Times New Roman" w:eastAsia="Times New Roman" w:hAnsi="Times New Roman"/>
          <w:i/>
          <w:iCs/>
          <w:color w:val="000000"/>
          <w:sz w:val="24"/>
          <w:szCs w:val="24"/>
        </w:rPr>
        <w:t xml:space="preserve">, </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została podjęta i stanowi </w:t>
      </w:r>
      <w:r>
        <w:rPr>
          <w:rFonts w:ascii="Times New Roman" w:eastAsia="Times New Roman" w:hAnsi="Times New Roman"/>
          <w:b/>
          <w:bCs/>
          <w:color w:val="000000"/>
          <w:sz w:val="24"/>
          <w:szCs w:val="24"/>
        </w:rPr>
        <w:t xml:space="preserve">załącznik nr 14 </w:t>
      </w:r>
      <w:r>
        <w:rPr>
          <w:rFonts w:ascii="Times New Roman" w:eastAsia="Times New Roman" w:hAnsi="Times New Roman"/>
          <w:color w:val="000000"/>
          <w:sz w:val="24"/>
          <w:szCs w:val="24"/>
        </w:rPr>
        <w:t>do protokołu.</w:t>
      </w:r>
      <w:bookmarkEnd w:id="12"/>
    </w:p>
    <w:p w14:paraId="52CDF75C" w14:textId="77777777" w:rsidR="00F72110" w:rsidRDefault="00F72110">
      <w:pPr>
        <w:spacing w:after="200"/>
        <w:rPr>
          <w:rFonts w:ascii="Times New Roman" w:eastAsia="Times New Roman" w:hAnsi="Times New Roman"/>
          <w:sz w:val="24"/>
          <w:szCs w:val="24"/>
        </w:rPr>
      </w:pPr>
    </w:p>
    <w:p w14:paraId="429758DE" w14:textId="77777777" w:rsidR="00F72110" w:rsidRDefault="00000000">
      <w:pPr>
        <w:spacing w:after="200"/>
        <w:rPr>
          <w:rFonts w:ascii="Times New Roman" w:eastAsia="Times New Roman" w:hAnsi="Times New Roman"/>
          <w:sz w:val="24"/>
          <w:szCs w:val="24"/>
        </w:rPr>
      </w:pPr>
      <w:r>
        <w:rPr>
          <w:rFonts w:ascii="Times New Roman" w:eastAsia="Times New Roman" w:hAnsi="Times New Roman"/>
          <w:sz w:val="24"/>
          <w:szCs w:val="24"/>
        </w:rPr>
        <w:t xml:space="preserve">Imienny wykaz głosowania Radnych na Uchwały Nr LXI/338/23, LXI/339/23, LXI/340/23, LXI/341/23, LXI/342/23, LXI/343/23, LXI/344/23, LXI/345/23, LXI/346/23 i LXI/347/23, Rady Miejskiej w Miejskiej Górce z dnia 29 listopada 2023 roku stanowi </w:t>
      </w:r>
      <w:r>
        <w:rPr>
          <w:rFonts w:ascii="Times New Roman" w:eastAsia="Times New Roman" w:hAnsi="Times New Roman"/>
          <w:b/>
          <w:sz w:val="24"/>
          <w:szCs w:val="24"/>
        </w:rPr>
        <w:t xml:space="preserve">załącznik nr 15 </w:t>
      </w:r>
      <w:r>
        <w:rPr>
          <w:rFonts w:ascii="Times New Roman" w:eastAsia="Times New Roman" w:hAnsi="Times New Roman"/>
          <w:sz w:val="24"/>
          <w:szCs w:val="24"/>
        </w:rPr>
        <w:t>do protokołu.</w:t>
      </w:r>
    </w:p>
    <w:p w14:paraId="43390B53" w14:textId="77777777" w:rsidR="00F72110" w:rsidRDefault="00F72110">
      <w:pPr>
        <w:spacing w:after="0"/>
        <w:rPr>
          <w:rFonts w:ascii="Times New Roman" w:eastAsia="Times New Roman" w:hAnsi="Times New Roman"/>
          <w:b/>
          <w:bCs/>
          <w:sz w:val="24"/>
          <w:szCs w:val="24"/>
          <w:u w:val="single"/>
        </w:rPr>
      </w:pPr>
    </w:p>
    <w:p w14:paraId="7E743E59" w14:textId="77777777" w:rsidR="00F72110" w:rsidRDefault="00000000">
      <w:pPr>
        <w:spacing w:after="0"/>
        <w:rPr>
          <w:rFonts w:ascii="Times New Roman" w:eastAsia="Times New Roman" w:hAnsi="Times New Roman"/>
          <w:color w:val="000000"/>
          <w:sz w:val="24"/>
          <w:szCs w:val="24"/>
        </w:rPr>
      </w:pPr>
      <w:r>
        <w:rPr>
          <w:rFonts w:ascii="Times New Roman" w:eastAsia="Times New Roman" w:hAnsi="Times New Roman"/>
          <w:b/>
          <w:bCs/>
          <w:sz w:val="24"/>
          <w:szCs w:val="24"/>
          <w:u w:val="single"/>
        </w:rPr>
        <w:t>Ad 6. Odpowiedzi na wnioski i interpelacje Radnych</w:t>
      </w:r>
    </w:p>
    <w:p w14:paraId="4C88DC4F" w14:textId="77777777" w:rsidR="00F72110" w:rsidRDefault="00F72110">
      <w:pPr>
        <w:pStyle w:val="Tekstpodstawowy"/>
        <w:suppressAutoHyphens w:val="0"/>
        <w:spacing w:after="0" w:line="360" w:lineRule="auto"/>
        <w:rPr>
          <w:rFonts w:ascii="Arial" w:hAnsi="Arial" w:cs="Arial"/>
          <w:color w:val="000000"/>
          <w:sz w:val="24"/>
          <w:szCs w:val="24"/>
          <w:shd w:val="clear" w:color="auto" w:fill="FFFFFF"/>
        </w:rPr>
      </w:pPr>
    </w:p>
    <w:p w14:paraId="3978A5D4" w14:textId="77777777" w:rsidR="00F72110" w:rsidRDefault="00000000">
      <w:pPr>
        <w:suppressAutoHyphens w:val="0"/>
        <w:spacing w:before="0" w:after="0"/>
        <w:rPr>
          <w:rFonts w:ascii="Times New Roman" w:hAnsi="Times New Roman"/>
          <w:bCs/>
          <w:sz w:val="28"/>
          <w:szCs w:val="28"/>
          <w:lang w:eastAsia="pl-PL"/>
        </w:rPr>
      </w:pPr>
      <w:r>
        <w:rPr>
          <w:rFonts w:ascii="Times New Roman" w:hAnsi="Times New Roman" w:cs="Arial"/>
          <w:color w:val="000000"/>
          <w:sz w:val="24"/>
          <w:szCs w:val="24"/>
          <w:shd w:val="clear" w:color="auto" w:fill="FFFFFF"/>
        </w:rPr>
        <w:t>Nie udzielono odpowiedzi, ze względu na nie wniesienie wniosków i interpelacji.</w:t>
      </w:r>
    </w:p>
    <w:p w14:paraId="647E9BC4" w14:textId="77777777" w:rsidR="00F72110" w:rsidRDefault="00F72110">
      <w:pPr>
        <w:pStyle w:val="Tekstpodstawowy"/>
        <w:spacing w:line="360" w:lineRule="auto"/>
        <w:rPr>
          <w:color w:val="000000"/>
          <w:shd w:val="clear" w:color="auto" w:fill="FFFFFF"/>
        </w:rPr>
      </w:pPr>
    </w:p>
    <w:p w14:paraId="194CCCBA" w14:textId="77777777" w:rsidR="004659BF" w:rsidRDefault="004659BF">
      <w:pPr>
        <w:pStyle w:val="Tekstpodstawowy"/>
        <w:spacing w:line="360" w:lineRule="auto"/>
        <w:rPr>
          <w:color w:val="000000"/>
          <w:shd w:val="clear" w:color="auto" w:fill="FFFFFF"/>
        </w:rPr>
      </w:pPr>
    </w:p>
    <w:p w14:paraId="682AA1AA" w14:textId="77777777" w:rsidR="00F72110" w:rsidRDefault="00000000">
      <w:pPr>
        <w:spacing w:after="0"/>
        <w:rPr>
          <w:rFonts w:ascii="Times New Roman" w:hAnsi="Times New Roman"/>
          <w:sz w:val="24"/>
          <w:szCs w:val="24"/>
        </w:rPr>
      </w:pPr>
      <w:r>
        <w:rPr>
          <w:rFonts w:ascii="Times New Roman" w:eastAsia="Times New Roman" w:hAnsi="Times New Roman"/>
          <w:b/>
          <w:bCs/>
          <w:sz w:val="24"/>
          <w:szCs w:val="24"/>
          <w:u w:val="single"/>
        </w:rPr>
        <w:t>Ad 7. Wolne głosy i wnioski</w:t>
      </w:r>
    </w:p>
    <w:p w14:paraId="4688F370" w14:textId="77777777" w:rsidR="00F72110" w:rsidRDefault="00000000">
      <w:pPr>
        <w:tabs>
          <w:tab w:val="left" w:pos="1020"/>
        </w:tabs>
        <w:spacing w:after="0"/>
        <w:rPr>
          <w:rFonts w:ascii="Times New Roman" w:hAnsi="Times New Roman"/>
        </w:rPr>
      </w:pPr>
      <w:r>
        <w:rPr>
          <w:rFonts w:ascii="Times New Roman" w:hAnsi="Times New Roman"/>
          <w:bCs/>
          <w:color w:val="000000"/>
          <w:sz w:val="24"/>
          <w:szCs w:val="24"/>
          <w:lang w:eastAsia="pl-PL"/>
        </w:rPr>
        <w:t>Brak wolnych głosów i wniosków.</w:t>
      </w:r>
    </w:p>
    <w:p w14:paraId="4F9E2597" w14:textId="77777777" w:rsidR="004659BF" w:rsidRDefault="004659BF">
      <w:pPr>
        <w:tabs>
          <w:tab w:val="left" w:pos="1020"/>
        </w:tabs>
        <w:spacing w:after="0"/>
        <w:rPr>
          <w:rFonts w:ascii="Times New Roman" w:eastAsia="Times New Roman" w:hAnsi="Times New Roman"/>
          <w:b/>
          <w:bCs/>
          <w:sz w:val="24"/>
          <w:szCs w:val="24"/>
          <w:u w:val="single"/>
        </w:rPr>
      </w:pPr>
    </w:p>
    <w:p w14:paraId="46F5A973" w14:textId="77777777" w:rsidR="004659BF" w:rsidRDefault="004659BF">
      <w:pPr>
        <w:tabs>
          <w:tab w:val="left" w:pos="1020"/>
        </w:tabs>
        <w:spacing w:after="0"/>
        <w:rPr>
          <w:rFonts w:ascii="Times New Roman" w:eastAsia="Times New Roman" w:hAnsi="Times New Roman"/>
          <w:b/>
          <w:bCs/>
          <w:sz w:val="24"/>
          <w:szCs w:val="24"/>
          <w:u w:val="single"/>
        </w:rPr>
      </w:pPr>
    </w:p>
    <w:p w14:paraId="177C451C" w14:textId="77777777" w:rsidR="004659BF" w:rsidRDefault="004659BF">
      <w:pPr>
        <w:tabs>
          <w:tab w:val="left" w:pos="1020"/>
        </w:tabs>
        <w:spacing w:after="0"/>
        <w:rPr>
          <w:rFonts w:ascii="Times New Roman" w:eastAsia="Times New Roman" w:hAnsi="Times New Roman"/>
          <w:b/>
          <w:bCs/>
          <w:sz w:val="24"/>
          <w:szCs w:val="24"/>
          <w:u w:val="single"/>
        </w:rPr>
      </w:pPr>
    </w:p>
    <w:p w14:paraId="0EEFF31F" w14:textId="318ED56B" w:rsidR="00F72110" w:rsidRDefault="00000000">
      <w:pPr>
        <w:tabs>
          <w:tab w:val="left" w:pos="1020"/>
        </w:tabs>
        <w:spacing w:after="0"/>
        <w:rPr>
          <w:rFonts w:ascii="Times New Roman" w:eastAsia="Times New Roman" w:hAnsi="Times New Roman"/>
          <w:sz w:val="24"/>
          <w:szCs w:val="24"/>
        </w:rPr>
      </w:pPr>
      <w:r>
        <w:rPr>
          <w:rFonts w:ascii="Times New Roman" w:eastAsia="Times New Roman" w:hAnsi="Times New Roman"/>
          <w:b/>
          <w:bCs/>
          <w:sz w:val="24"/>
          <w:szCs w:val="24"/>
          <w:u w:val="single"/>
        </w:rPr>
        <w:lastRenderedPageBreak/>
        <w:t>Ad 8. Zakończenie.</w:t>
      </w:r>
    </w:p>
    <w:p w14:paraId="264EA12A" w14:textId="15740171" w:rsidR="00F72110" w:rsidRDefault="00000000">
      <w:pPr>
        <w:spacing w:after="0"/>
        <w:rPr>
          <w:rFonts w:ascii="Times New Roman" w:eastAsia="Times New Roman" w:hAnsi="Times New Roman"/>
          <w:sz w:val="24"/>
          <w:szCs w:val="24"/>
        </w:rPr>
      </w:pPr>
      <w:r>
        <w:rPr>
          <w:rFonts w:ascii="Times New Roman" w:eastAsia="Times New Roman" w:hAnsi="Times New Roman"/>
          <w:sz w:val="24"/>
          <w:szCs w:val="24"/>
        </w:rPr>
        <w:t>W związku z wyczerpaniem porządku LXI sesji Rady Miejskiej w Miejskiej Górce, Wiceprzewodnicząca Rady Miejskiej Barbara Szewczyk, dziękując wszystkim za przybycie, zamknęł</w:t>
      </w:r>
      <w:r w:rsidR="004659BF">
        <w:rPr>
          <w:rFonts w:ascii="Times New Roman" w:eastAsia="Times New Roman" w:hAnsi="Times New Roman"/>
          <w:sz w:val="24"/>
          <w:szCs w:val="24"/>
        </w:rPr>
        <w:t>a</w:t>
      </w:r>
      <w:r>
        <w:rPr>
          <w:rFonts w:ascii="Times New Roman" w:eastAsia="Times New Roman" w:hAnsi="Times New Roman"/>
          <w:sz w:val="24"/>
          <w:szCs w:val="24"/>
        </w:rPr>
        <w:t xml:space="preserve"> obrady o godz. 13:23.</w:t>
      </w:r>
    </w:p>
    <w:p w14:paraId="318984E0" w14:textId="77777777" w:rsidR="00F72110" w:rsidRDefault="00F72110">
      <w:pPr>
        <w:pStyle w:val="Bezodstpw"/>
        <w:spacing w:line="360" w:lineRule="auto"/>
        <w:ind w:left="1416" w:firstLine="708"/>
        <w:jc w:val="center"/>
        <w:rPr>
          <w:rFonts w:ascii="Times New Roman" w:hAnsi="Times New Roman"/>
          <w:sz w:val="24"/>
          <w:szCs w:val="24"/>
        </w:rPr>
      </w:pPr>
    </w:p>
    <w:p w14:paraId="03BB5D32" w14:textId="77777777" w:rsidR="00F72110" w:rsidRDefault="00000000">
      <w:pPr>
        <w:pStyle w:val="Bezodstpw"/>
        <w:spacing w:before="240" w:line="360" w:lineRule="auto"/>
        <w:ind w:left="1416" w:firstLine="708"/>
        <w:jc w:val="center"/>
        <w:rPr>
          <w:rFonts w:ascii="Times New Roman" w:hAnsi="Times New Roman"/>
          <w:sz w:val="24"/>
          <w:szCs w:val="24"/>
        </w:rPr>
      </w:pPr>
      <w:r>
        <w:rPr>
          <w:rFonts w:ascii="Times New Roman" w:hAnsi="Times New Roman"/>
          <w:sz w:val="24"/>
          <w:szCs w:val="24"/>
        </w:rPr>
        <w:t>Wiceprzewodnicząca Rady Miejskiej</w:t>
      </w:r>
    </w:p>
    <w:p w14:paraId="45F2F625" w14:textId="77777777" w:rsidR="00F72110" w:rsidRDefault="00000000">
      <w:pPr>
        <w:pStyle w:val="Bezodstpw"/>
        <w:spacing w:before="240" w:line="360" w:lineRule="auto"/>
        <w:ind w:left="1416" w:firstLine="708"/>
        <w:jc w:val="center"/>
        <w:rPr>
          <w:rFonts w:ascii="Times New Roman" w:eastAsia="Times New Roman" w:hAnsi="Times New Roman"/>
          <w:sz w:val="24"/>
          <w:szCs w:val="24"/>
        </w:rPr>
      </w:pPr>
      <w:r>
        <w:rPr>
          <w:rFonts w:ascii="Times New Roman" w:eastAsia="Times New Roman" w:hAnsi="Times New Roman"/>
          <w:sz w:val="24"/>
          <w:szCs w:val="24"/>
        </w:rPr>
        <w:t>Barbara Szewczyk</w:t>
      </w:r>
    </w:p>
    <w:p w14:paraId="14D9BF03" w14:textId="77777777" w:rsidR="00F72110" w:rsidRDefault="00F72110">
      <w:pPr>
        <w:rPr>
          <w:rFonts w:ascii="Times New Roman" w:hAnsi="Times New Roman"/>
          <w:sz w:val="24"/>
          <w:szCs w:val="24"/>
        </w:rPr>
      </w:pPr>
    </w:p>
    <w:p w14:paraId="00819A34" w14:textId="77777777" w:rsidR="00F72110" w:rsidRDefault="00000000">
      <w:pPr>
        <w:rPr>
          <w:rFonts w:ascii="Times New Roman" w:hAnsi="Times New Roman"/>
          <w:sz w:val="24"/>
          <w:szCs w:val="24"/>
          <w:u w:val="single"/>
        </w:rPr>
      </w:pPr>
      <w:r>
        <w:rPr>
          <w:rFonts w:ascii="Times New Roman" w:hAnsi="Times New Roman"/>
          <w:sz w:val="24"/>
          <w:szCs w:val="24"/>
          <w:u w:val="single"/>
        </w:rPr>
        <w:t>Protokołowała:</w:t>
      </w:r>
    </w:p>
    <w:p w14:paraId="070574A4" w14:textId="77777777" w:rsidR="00F72110" w:rsidRDefault="00000000">
      <w:pPr>
        <w:rPr>
          <w:rFonts w:ascii="Times New Roman" w:hAnsi="Times New Roman"/>
          <w:sz w:val="24"/>
          <w:szCs w:val="24"/>
        </w:rPr>
      </w:pPr>
      <w:r>
        <w:rPr>
          <w:rFonts w:ascii="Times New Roman" w:hAnsi="Times New Roman"/>
          <w:sz w:val="24"/>
          <w:szCs w:val="24"/>
        </w:rPr>
        <w:t xml:space="preserve">  Podinspektor </w:t>
      </w:r>
    </w:p>
    <w:p w14:paraId="77587072" w14:textId="77777777" w:rsidR="00F72110" w:rsidRDefault="00000000">
      <w:pPr>
        <w:pStyle w:val="Bezodstpw"/>
        <w:spacing w:line="360" w:lineRule="auto"/>
        <w:jc w:val="both"/>
        <w:rPr>
          <w:rFonts w:ascii="Times New Roman" w:hAnsi="Times New Roman"/>
          <w:sz w:val="24"/>
          <w:szCs w:val="24"/>
        </w:rPr>
      </w:pPr>
      <w:r>
        <w:rPr>
          <w:rFonts w:ascii="Times New Roman" w:hAnsi="Times New Roman"/>
          <w:sz w:val="24"/>
          <w:szCs w:val="24"/>
        </w:rPr>
        <w:t>Karina Zawidzka</w:t>
      </w:r>
    </w:p>
    <w:p w14:paraId="16DECBF3" w14:textId="77777777" w:rsidR="00F72110" w:rsidRDefault="00F72110">
      <w:pPr>
        <w:spacing w:after="0"/>
        <w:rPr>
          <w:rFonts w:ascii="Times New Roman" w:hAnsi="Times New Roman"/>
          <w:sz w:val="24"/>
          <w:szCs w:val="24"/>
          <w:u w:val="single"/>
        </w:rPr>
      </w:pPr>
    </w:p>
    <w:p w14:paraId="7C42F52D" w14:textId="77777777" w:rsidR="00F72110" w:rsidRDefault="00000000">
      <w:pPr>
        <w:spacing w:after="0"/>
        <w:rPr>
          <w:rFonts w:ascii="Times New Roman" w:hAnsi="Times New Roman"/>
          <w:sz w:val="24"/>
          <w:szCs w:val="24"/>
        </w:rPr>
      </w:pPr>
      <w:r>
        <w:rPr>
          <w:rFonts w:ascii="Times New Roman" w:hAnsi="Times New Roman"/>
          <w:sz w:val="24"/>
          <w:szCs w:val="24"/>
          <w:u w:val="single"/>
        </w:rPr>
        <w:t>Załączniki:</w:t>
      </w:r>
    </w:p>
    <w:p w14:paraId="2FC4BFA0"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Lista obecności Radnych.</w:t>
      </w:r>
    </w:p>
    <w:p w14:paraId="29F835C4"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Lista obecności Sołtysów.</w:t>
      </w:r>
    </w:p>
    <w:p w14:paraId="32337579"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Lista obecności zaproszonych gości</w:t>
      </w:r>
      <w:r>
        <w:rPr>
          <w:rFonts w:ascii="Times New Roman" w:eastAsia="Times New Roman" w:hAnsi="Times New Roman"/>
          <w:color w:val="050505"/>
          <w:sz w:val="24"/>
          <w:szCs w:val="24"/>
          <w:lang w:eastAsia="pl-PL"/>
        </w:rPr>
        <w:t>.</w:t>
      </w:r>
    </w:p>
    <w:p w14:paraId="7B2E718E" w14:textId="77777777" w:rsidR="00F72110" w:rsidRDefault="00000000" w:rsidP="004659BF">
      <w:pPr>
        <w:pStyle w:val="Normalny1"/>
        <w:numPr>
          <w:ilvl w:val="0"/>
          <w:numId w:val="2"/>
        </w:numPr>
        <w:rPr>
          <w:rFonts w:ascii="Times New Roman" w:hAnsi="Times New Roman"/>
          <w:sz w:val="24"/>
          <w:szCs w:val="24"/>
        </w:rPr>
      </w:pPr>
      <w:r>
        <w:rPr>
          <w:rFonts w:ascii="Times New Roman" w:hAnsi="Times New Roman"/>
          <w:sz w:val="24"/>
          <w:szCs w:val="24"/>
        </w:rPr>
        <w:t>Wniosek Burmistrza Miejskiej Górki o zmianę porządku obrad.</w:t>
      </w:r>
    </w:p>
    <w:p w14:paraId="3FC7432E"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 xml:space="preserve">Uchwała Nr LXI/338/23. </w:t>
      </w:r>
    </w:p>
    <w:p w14:paraId="5A691972"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Uchwała Nr LXI/339/23.</w:t>
      </w:r>
    </w:p>
    <w:p w14:paraId="0D020D2C" w14:textId="77777777" w:rsidR="00F72110" w:rsidRDefault="00000000" w:rsidP="004659BF">
      <w:pPr>
        <w:pStyle w:val="Tekstpodstawowy"/>
        <w:numPr>
          <w:ilvl w:val="0"/>
          <w:numId w:val="2"/>
        </w:numPr>
        <w:spacing w:after="0"/>
        <w:rPr>
          <w:rFonts w:ascii="Times New Roman" w:hAnsi="Times New Roman"/>
          <w:sz w:val="24"/>
          <w:szCs w:val="24"/>
        </w:rPr>
      </w:pPr>
      <w:r>
        <w:rPr>
          <w:rFonts w:ascii="Times New Roman" w:hAnsi="Times New Roman"/>
          <w:sz w:val="24"/>
          <w:szCs w:val="24"/>
        </w:rPr>
        <w:t>Uchwała Nr LXI/340/23.</w:t>
      </w:r>
      <w:r>
        <w:t xml:space="preserve"> </w:t>
      </w:r>
    </w:p>
    <w:p w14:paraId="22C013E6"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 xml:space="preserve">Uchwała Nr LXI/341/23. </w:t>
      </w:r>
    </w:p>
    <w:p w14:paraId="3DC819E6"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Uchwała Nr LXI/342/23.</w:t>
      </w:r>
    </w:p>
    <w:p w14:paraId="40966100"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Uchwała Nr LXI/343/23</w:t>
      </w:r>
    </w:p>
    <w:p w14:paraId="64140BAC"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 xml:space="preserve">Uchwała Nr LXI/344/23. </w:t>
      </w:r>
    </w:p>
    <w:p w14:paraId="7010BB0B"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Uchwała Nr LXI/345/23.</w:t>
      </w:r>
    </w:p>
    <w:p w14:paraId="4CE494F9"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Uchwała Nr LXI/346/23.</w:t>
      </w:r>
    </w:p>
    <w:p w14:paraId="7833F796"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hAnsi="Times New Roman"/>
          <w:sz w:val="24"/>
          <w:szCs w:val="24"/>
        </w:rPr>
        <w:t>Uchwała Nr LXI/347/23.</w:t>
      </w:r>
    </w:p>
    <w:p w14:paraId="7CAE1B3E" w14:textId="77777777" w:rsidR="00F72110" w:rsidRDefault="00000000" w:rsidP="004659BF">
      <w:pPr>
        <w:numPr>
          <w:ilvl w:val="0"/>
          <w:numId w:val="2"/>
        </w:numPr>
        <w:spacing w:before="0" w:after="0" w:line="276" w:lineRule="auto"/>
        <w:rPr>
          <w:rFonts w:ascii="Times New Roman" w:hAnsi="Times New Roman"/>
          <w:sz w:val="24"/>
          <w:szCs w:val="24"/>
        </w:rPr>
      </w:pPr>
      <w:r>
        <w:rPr>
          <w:rFonts w:ascii="Times New Roman" w:eastAsia="Times New Roman" w:hAnsi="Times New Roman"/>
          <w:sz w:val="24"/>
          <w:szCs w:val="24"/>
        </w:rPr>
        <w:t>Imienny wykaz głosowania Radnych.</w:t>
      </w:r>
    </w:p>
    <w:sectPr w:rsidR="00F72110">
      <w:footerReference w:type="default" r:id="rId8"/>
      <w:pgSz w:w="11906" w:h="16838"/>
      <w:pgMar w:top="1417" w:right="1417" w:bottom="1417" w:left="1417" w:header="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8E2A" w14:textId="77777777" w:rsidR="0080737D" w:rsidRDefault="0080737D">
      <w:pPr>
        <w:spacing w:before="0" w:after="0" w:line="240" w:lineRule="auto"/>
      </w:pPr>
      <w:r>
        <w:separator/>
      </w:r>
    </w:p>
  </w:endnote>
  <w:endnote w:type="continuationSeparator" w:id="0">
    <w:p w14:paraId="209F7B9E" w14:textId="77777777" w:rsidR="0080737D" w:rsidRDefault="00807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82B9" w14:textId="77777777" w:rsidR="00F72110" w:rsidRDefault="00000000">
    <w:pPr>
      <w:pStyle w:val="Stopka"/>
      <w:jc w:val="right"/>
    </w:pPr>
    <w:r>
      <w:fldChar w:fldCharType="begin"/>
    </w:r>
    <w:r>
      <w:instrText xml:space="preserve"> PAGE </w:instrText>
    </w:r>
    <w:r>
      <w:fldChar w:fldCharType="separate"/>
    </w:r>
    <w:r>
      <w:t>9</w:t>
    </w:r>
    <w:r>
      <w:fldChar w:fldCharType="end"/>
    </w:r>
  </w:p>
  <w:p w14:paraId="743BC600" w14:textId="77777777" w:rsidR="00F72110" w:rsidRDefault="00F72110">
    <w:pPr>
      <w:pStyle w:val="Stopka"/>
      <w:spacing w:before="0"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1225" w14:textId="77777777" w:rsidR="0080737D" w:rsidRDefault="0080737D">
      <w:pPr>
        <w:spacing w:before="0" w:after="0" w:line="240" w:lineRule="auto"/>
      </w:pPr>
      <w:r>
        <w:separator/>
      </w:r>
    </w:p>
  </w:footnote>
  <w:footnote w:type="continuationSeparator" w:id="0">
    <w:p w14:paraId="7B36AAF2" w14:textId="77777777" w:rsidR="0080737D" w:rsidRDefault="008073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3FB"/>
    <w:multiLevelType w:val="multilevel"/>
    <w:tmpl w:val="C4C40A3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C678E1"/>
    <w:multiLevelType w:val="multilevel"/>
    <w:tmpl w:val="2B7CB6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A7270A2"/>
    <w:multiLevelType w:val="multilevel"/>
    <w:tmpl w:val="6F5EF580"/>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E240158"/>
    <w:multiLevelType w:val="multilevel"/>
    <w:tmpl w:val="8FB2354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353" w:hanging="360"/>
      </w:pPr>
      <w:rPr>
        <w:sz w:val="24"/>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EDC4FD0"/>
    <w:multiLevelType w:val="multilevel"/>
    <w:tmpl w:val="5B623F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DDC2264"/>
    <w:multiLevelType w:val="multilevel"/>
    <w:tmpl w:val="18A263E6"/>
    <w:lvl w:ilvl="0">
      <w:start w:val="3"/>
      <w:numFmt w:val="decimal"/>
      <w:lvlText w:val="%1)"/>
      <w:lvlJc w:val="left"/>
      <w:pPr>
        <w:tabs>
          <w:tab w:val="num" w:pos="709"/>
        </w:tabs>
        <w:ind w:left="709" w:hanging="283"/>
      </w:pPr>
      <w:rPr>
        <w:rFonts w:ascii="Times New Roman" w:hAnsi="Times New Roman"/>
        <w:sz w:val="24"/>
        <w:szCs w:val="24"/>
      </w:rPr>
    </w:lvl>
    <w:lvl w:ilvl="1">
      <w:start w:val="1"/>
      <w:numFmt w:val="lowerLetter"/>
      <w:lvlText w:val="%2."/>
      <w:lvlJc w:val="left"/>
      <w:pPr>
        <w:tabs>
          <w:tab w:val="num" w:pos="1418"/>
        </w:tabs>
        <w:ind w:left="1418" w:hanging="283"/>
      </w:pPr>
      <w:rPr>
        <w:rFonts w:ascii="Times New Roman" w:hAnsi="Times New Roman"/>
        <w:sz w:val="24"/>
        <w:szCs w:val="24"/>
      </w:rPr>
    </w:lvl>
    <w:lvl w:ilvl="2">
      <w:start w:val="1"/>
      <w:numFmt w:val="lowerLetter"/>
      <w:lvlText w:val="%3."/>
      <w:lvlJc w:val="left"/>
      <w:pPr>
        <w:tabs>
          <w:tab w:val="num" w:pos="2127"/>
        </w:tabs>
        <w:ind w:left="2127" w:hanging="283"/>
      </w:pPr>
      <w:rPr>
        <w:rFonts w:ascii="Times New Roman" w:hAnsi="Times New Roman"/>
        <w:sz w:val="24"/>
        <w:szCs w:val="24"/>
      </w:rPr>
    </w:lvl>
    <w:lvl w:ilvl="3">
      <w:start w:val="1"/>
      <w:numFmt w:val="lowerLetter"/>
      <w:lvlText w:val="%4."/>
      <w:lvlJc w:val="left"/>
      <w:pPr>
        <w:tabs>
          <w:tab w:val="num" w:pos="2836"/>
        </w:tabs>
        <w:ind w:left="2836" w:hanging="283"/>
      </w:pPr>
      <w:rPr>
        <w:rFonts w:ascii="Times New Roman" w:hAnsi="Times New Roman"/>
        <w:sz w:val="24"/>
        <w:szCs w:val="24"/>
      </w:rPr>
    </w:lvl>
    <w:lvl w:ilvl="4">
      <w:start w:val="1"/>
      <w:numFmt w:val="lowerLetter"/>
      <w:lvlText w:val="%5."/>
      <w:lvlJc w:val="left"/>
      <w:pPr>
        <w:tabs>
          <w:tab w:val="num" w:pos="3545"/>
        </w:tabs>
        <w:ind w:left="3545" w:hanging="283"/>
      </w:pPr>
      <w:rPr>
        <w:rFonts w:ascii="Times New Roman" w:hAnsi="Times New Roman"/>
        <w:sz w:val="24"/>
        <w:szCs w:val="24"/>
      </w:rPr>
    </w:lvl>
    <w:lvl w:ilvl="5">
      <w:start w:val="1"/>
      <w:numFmt w:val="lowerLetter"/>
      <w:lvlText w:val="%6."/>
      <w:lvlJc w:val="left"/>
      <w:pPr>
        <w:tabs>
          <w:tab w:val="num" w:pos="4254"/>
        </w:tabs>
        <w:ind w:left="4254" w:hanging="283"/>
      </w:pPr>
      <w:rPr>
        <w:rFonts w:ascii="Times New Roman" w:hAnsi="Times New Roman"/>
        <w:sz w:val="24"/>
        <w:szCs w:val="24"/>
      </w:rPr>
    </w:lvl>
    <w:lvl w:ilvl="6">
      <w:start w:val="1"/>
      <w:numFmt w:val="lowerLetter"/>
      <w:lvlText w:val="%7."/>
      <w:lvlJc w:val="left"/>
      <w:pPr>
        <w:tabs>
          <w:tab w:val="num" w:pos="4963"/>
        </w:tabs>
        <w:ind w:left="4963" w:hanging="283"/>
      </w:pPr>
      <w:rPr>
        <w:rFonts w:ascii="Times New Roman" w:hAnsi="Times New Roman"/>
        <w:sz w:val="24"/>
        <w:szCs w:val="24"/>
      </w:rPr>
    </w:lvl>
    <w:lvl w:ilvl="7">
      <w:start w:val="1"/>
      <w:numFmt w:val="lowerLetter"/>
      <w:lvlText w:val="%8."/>
      <w:lvlJc w:val="left"/>
      <w:pPr>
        <w:tabs>
          <w:tab w:val="num" w:pos="5672"/>
        </w:tabs>
        <w:ind w:left="5672" w:hanging="283"/>
      </w:pPr>
      <w:rPr>
        <w:rFonts w:ascii="Times New Roman" w:hAnsi="Times New Roman"/>
        <w:sz w:val="24"/>
        <w:szCs w:val="24"/>
      </w:rPr>
    </w:lvl>
    <w:lvl w:ilvl="8">
      <w:start w:val="1"/>
      <w:numFmt w:val="lowerLetter"/>
      <w:lvlText w:val="%9."/>
      <w:lvlJc w:val="left"/>
      <w:pPr>
        <w:tabs>
          <w:tab w:val="num" w:pos="6381"/>
        </w:tabs>
        <w:ind w:left="6381" w:hanging="283"/>
      </w:pPr>
      <w:rPr>
        <w:rFonts w:ascii="Times New Roman" w:hAnsi="Times New Roman"/>
        <w:sz w:val="24"/>
        <w:szCs w:val="24"/>
      </w:rPr>
    </w:lvl>
  </w:abstractNum>
  <w:num w:numId="1" w16cid:durableId="1047728941">
    <w:abstractNumId w:val="2"/>
  </w:num>
  <w:num w:numId="2" w16cid:durableId="1567371285">
    <w:abstractNumId w:val="0"/>
  </w:num>
  <w:num w:numId="3" w16cid:durableId="1993220180">
    <w:abstractNumId w:val="1"/>
  </w:num>
  <w:num w:numId="4" w16cid:durableId="1414005927">
    <w:abstractNumId w:val="3"/>
  </w:num>
  <w:num w:numId="5" w16cid:durableId="253706667">
    <w:abstractNumId w:val="5"/>
  </w:num>
  <w:num w:numId="6" w16cid:durableId="1512529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10"/>
    <w:rsid w:val="00182885"/>
    <w:rsid w:val="001D4B26"/>
    <w:rsid w:val="0029011A"/>
    <w:rsid w:val="00433508"/>
    <w:rsid w:val="004659BF"/>
    <w:rsid w:val="004D54B6"/>
    <w:rsid w:val="0080737D"/>
    <w:rsid w:val="009C5001"/>
    <w:rsid w:val="00DD7777"/>
    <w:rsid w:val="00F72110"/>
    <w:rsid w:val="00FD56F4"/>
    <w:rsid w:val="00FE5D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74F5"/>
  <w15:docId w15:val="{44F1DBFE-685A-4B39-AB87-0236E1CF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C38"/>
    <w:pPr>
      <w:spacing w:before="240" w:after="280" w:line="360" w:lineRule="auto"/>
      <w:jc w:val="both"/>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8108AC"/>
    <w:rPr>
      <w:rFonts w:ascii="Calibri" w:eastAsia="Calibri" w:hAnsi="Calibri" w:cs="Times New Roman"/>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Times New Roman" w:hAnsi="Times New Roman"/>
      <w:sz w:val="24"/>
      <w:szCs w:val="24"/>
    </w:rPr>
  </w:style>
  <w:style w:type="character" w:styleId="Pogrubienie">
    <w:name w:val="Strong"/>
    <w:qFormat/>
    <w:rPr>
      <w:b/>
      <w:bCs/>
    </w:rPr>
  </w:style>
  <w:style w:type="character" w:customStyle="1" w:styleId="WW8Num3z0">
    <w:name w:val="WW8Num3z0"/>
    <w:qFormat/>
    <w:rPr>
      <w:sz w:val="24"/>
      <w:szCs w:val="24"/>
    </w:rPr>
  </w:style>
  <w:style w:type="character" w:customStyle="1" w:styleId="WW8Num3z1">
    <w:name w:val="WW8Num3z1"/>
    <w:qFormat/>
    <w:rPr>
      <w:sz w:val="24"/>
      <w:szCs w:val="28"/>
    </w:rPr>
  </w:style>
  <w:style w:type="paragraph" w:styleId="Nagwek">
    <w:name w:val="header"/>
    <w:basedOn w:val="Normalny"/>
    <w:next w:val="Tekstpodstawowy"/>
    <w:qFormat/>
    <w:pPr>
      <w:keepNext/>
      <w:spacing w:after="120"/>
    </w:pPr>
    <w:rPr>
      <w:rFonts w:ascii="Liberation Sans" w:eastAsia="Microsoft YaHei" w:hAnsi="Liberation Sans" w:cs="Lucida Sans"/>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08AC"/>
    <w:pPr>
      <w:tabs>
        <w:tab w:val="center" w:pos="4536"/>
        <w:tab w:val="right" w:pos="9072"/>
      </w:tabs>
    </w:p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rPr>
      <w:rFonts w:cs="Times New Roman"/>
      <w:lang w:eastAsia="ar-SA"/>
    </w:rPr>
  </w:style>
  <w:style w:type="paragraph" w:customStyle="1" w:styleId="Normalny1">
    <w:name w:val="Normalny1"/>
    <w:qFormat/>
    <w:rsid w:val="008108AC"/>
    <w:pPr>
      <w:spacing w:line="276" w:lineRule="auto"/>
    </w:pPr>
    <w:rPr>
      <w:rFonts w:ascii="Arial" w:eastAsia="Arial" w:hAnsi="Arial" w:cs="Arial"/>
      <w:lang w:eastAsia="pl-PL"/>
    </w:rPr>
  </w:style>
  <w:style w:type="paragraph" w:customStyle="1" w:styleId="protok">
    <w:name w:val="protokół"/>
    <w:basedOn w:val="Normalny"/>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18</Pages>
  <Words>5057</Words>
  <Characters>30345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19</cp:revision>
  <cp:lastPrinted>2024-03-19T09:13:00Z</cp:lastPrinted>
  <dcterms:created xsi:type="dcterms:W3CDTF">2023-11-10T12:35:00Z</dcterms:created>
  <dcterms:modified xsi:type="dcterms:W3CDTF">2024-03-19T10:50:00Z</dcterms:modified>
  <dc:language>pl-PL</dc:language>
</cp:coreProperties>
</file>