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LVI/320/23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zatwierdzenia sprawozdania finansowego wraz z sprawozdaniem z wykonania budżetu za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sprawozdanie finansowe wraz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za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7C615F73-6B34-47D0-AB9C-DEF50957CE0C.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LVI/320/23 z dnia 20 czerwca 2023 r.</dc:title>
  <dc:subject>w sprawie: zatwierdzenia sprawozdania finansowego wraz z^sprawozdaniem z^wykonania budżetu za 2022^rok</dc:subject>
  <dc:creator>HP</dc:creator>
  <cp:lastModifiedBy>HP</cp:lastModifiedBy>
  <cp:revision>1</cp:revision>
  <dcterms:created xsi:type="dcterms:W3CDTF">2023-06-21T14:49:22Z</dcterms:created>
  <dcterms:modified xsi:type="dcterms:W3CDTF">2023-06-21T14:49:22Z</dcterms:modified>
  <cp:category>Akt prawny</cp:category>
</cp:coreProperties>
</file>