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Uchwała</w:t>
      </w:r>
      <w:r>
        <w:rPr>
          <w:rFonts w:ascii="Arial" w:eastAsia="Arial" w:hAnsi="Arial" w:cs="Arial"/>
          <w:b/>
          <w:caps/>
          <w:sz w:val="22"/>
        </w:rPr>
        <w:t xml:space="preserve"> Nr LV/317/23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14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zwolnienia dyrektora szkoły z obowiązku realizacji tygodniowego obowiązkowego wymiaru godzin zajęć dydaktycznych, wychowawczych i opiekuńczych, prowadzonych bezpośrednio z uczniami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 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Karta Nauczyciela (Dz.U. 1982 Nr 3, poz. 19, t.j. Dz.U. z 2021 r. poz. 1762 z 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Zwalnia się dyrektora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roku szkolnym 2023/2024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obowiązku realizacji tygodniowego obowiązkowego wymiaru godzin zajęć dydaktycznych, wychowawczych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opiekuńczych, prowadzonych bezpośrednio z uczniami, ustalonego uchwałą Nr VII/48/19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 maja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zmieniającą  Nr XLV/261/22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 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 zasad udzielania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rozmiaru obniżek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tygodniowego obowiązkowego wymiaru godzin zajęć nauczycielom, którym powierzono stanowiska kierownicze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szkołach, zasad zwalniania od obowiązku realizacji zajęć  oraz określenia tygodniowej liczby godzin obowiązkowego wymiaru zajęć dla pedagoga, psychologa, logopedy, terapeuty pedagogicznego, doradcy zawodowego i nauczycieli przedszkoli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placówek przedszkolnych pracujących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grupami obejmującymi dzieci 6-letnie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dzieci młodsze (Dz.U. Województwa Wielkopolskiego z 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6118).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od dnia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w sprawie zwolnienia dyrektora szkoły z obowiązku realizacji tygodniowego obowiązkowego wymiaru godzin zajęć dydaktycznych, wychowawczych i opiekuńczych, prowadzonych bezpośrednio z uczniami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Niniejsza uchwała jest realizacją kompetencji organu prowadzącego, określonej w art. 42 ust. 7 pkt 2 ustawy z dnia 26 stycznia 1982 r. Karta Nauczyciela (Dz.U. 1982 Nr 3, poz. 19, t.j. Dz.U. z 2021 r. poz. 1762 z późn. zm.)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42 ust.6 ustawy- Karta Nauczyciela dyrektorowi i wicedyrektorowi szkoły oraz nauczycielowi pełniącemu inne stanowisko kierownicze w szkole, a także nauczycielowi, który obowiązki kierownicze pełni w zastępstwie nauczyciela, któremu powierzono stanowisko kierownicze obniża się tygodniowy obowiązkowy wymiar godzin zajęć w zależności od wielkości i typu szkoły oraz warunków pracy lub zwalnia się ich od obowiązku realizacji zajęć dydaktycznych, wychowawczych i opiekuńczych, prowadzonych bezpośrednio z uczniami lub wychowankami albo na ich rzecz.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Uchwałą Nr VII/48/19 Rady Miejskiej w Miejskiej Górce z dnia 29 maja 2019 r. oraz uchwałą zmieniającą Nr XLV/261/22 Rady Miejskiej w Miejskiej Górce z dnia 17 sierpnia 2022 r. określono zasady udzielania i rozmiar obniżek tygodniowego obowiązkowego wymiaru godzin zajęć nauczycielom, którym powierzono stanowiska kierownicze w szkołach. Zgodnie z zapisami tych uchwał dyrektor Zespołu Szkół im. Stanisława Mikołajczyka w Miejskiej Górce byłby zobowiązany do realizowania tygodniowo 4 godzin zajęć dydaktycznych, wychowawczych i opiekuńczych, prowadzonych bezpośrednio z uczniami.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Od 1 września 2019 roku w skład Zespołu Szkół wchodzą następujące typy szkół: Liceum Ogólnokształcące w Miejskiej Górce, Liceum Ogólnokształcące dla Dorosłych w Miejskiej Górce, Branżowa Szkoła I Stopnia w Miejskiej Górce oraz włączona Szkoła Podstawowa im. Marii Konopnickiej w Miejskiej Górce wraz z oddziałami przedszkolnymi. W obecnie trwającym roku szkolnym 2022/2023 w Zespole Szkół pobiera edukację szkolną oraz przedszkolną łącznie z uczestnikami zajęć liceum dla dorosłych 884 osoby,</w:t>
        <w:br/>
        <w:t>w 38 oddziałach. Szkoły wchodzące w skład Zespołu Szkół mieszczą się w dwóch budynkach szkolnych, a ponadto w szkołach wchodzących w skład Zespołu została utworzona dodatkowa lokalizacja prowadzenia zajęć wychowania fizycznego, informatyki i języków obcych. Dodatkowa lokalizacja prowadzenia zajęć dydaktycznych, wychowawczych i opiekuńczych ustanowiona została w Hali Widowiskowo-Sportowej</w:t>
        <w:br/>
        <w:t>im. Powstańców Wielkopolskich w Miejskiej Górce. W obiekcie oprócz pełnowymiarowej sali sportowej powstały cztery sale dydaktyczne, w tym dwie z pełnym wyposażeniem do nauki informatyki i jedno laboratorium językowe. Hala w znaczącym stopniu poprawiła warunki nauki i pracy w Zespole Szkół. Uczniowie pobierają naukę w pomieszczeniach o najwyższym standardzie usług. Natomiast dla zarządzających Zespołem Szkół obiekt przysporzył dodatkowych obowiązków i zadań chociażby tych związanych z koordynacją i ustaleniem harmonogramu prawidłowego przebiegu zajęć w Hali Widowiskowo-Sportowej.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od marca bieżącego roku kalendarzowego budynki szkolne Zespołu Szkół im. Stanisława Mikołajczyka w Miejskiej Górce zostały poddane termomodernizacji w ramach dofinansowania pozyskanego z Wielkopolskiego Regionalnego Programu Operacyjnego. Przeprowadzanie termomodernizacji budynków w trakcie trwającego roku szkolnego nadkłada na dyrektora Zespołu Szkół dodatkowe obowiązki związane z bieżącym monitorowaniem przebiegu prac i przygotowaniu sal lekcyjnych w taki sposób, aby zajęcia odbywały się zgodnie z planem a bezpieczeństwo uczniów w trakcie trwającej termomodernizacji było zapewnione.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Biorąc pod uwagę doświadczenia obecnie trwającego roku szkolnego, zakres zadań przypisanych dyrektorowi, w tym dodatkowych zadań w trakcie trwającej termomodernizacji budynków szkolnych, kwestie zarządzania budynkami szkoły i zatrudnionymi pracownikami, ogrom czasu pracy który dyrektor musi poświęcić na prawidłowy nadzór pedagogiczny i bezpieczeństwo uczniów, organ wykonawczy przedkłada w niniejszym projekcie uchwały propozycję zwolnienia dyrektora Zespołu Szkół im. Stanisława Mikołajczyka w Miejskiej Górce z obowiązku realizacji godzin zajęć dydaktycznych, wychowawczych i opiekuńczych prowadzonych bezpośrednio z uczniami w roku szkolnym 2023/2024.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Biorąc pod uwagę przytoczone argumenty wydaje się zasadne podjęcie projektu uchwały.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uchwały został przedłożony do zaopiniowania przez związki zawodowe zrzeszające nauczycieli.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C6DDE7DD-9D9E-45F4-94CE-5D89BCA8CF64.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C6DDE7DD-9D9E-45F4-94CE-5D89BCA8CF64.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LV/317/23 z dnia 14 czerwca 2023 r.</dc:title>
  <dc:subject>w sprawie zwolnienia dyrektora szkoły z^obowiązku realizacji tygodniowego obowiązkowego wymiaru godzin zajęć dydaktycznych, wychowawczych i^opiekuńczych, prowadzonych bezpośrednio z^uczniami</dc:subject>
  <dc:creator>HP</dc:creator>
  <cp:lastModifiedBy>HP</cp:lastModifiedBy>
  <cp:revision>1</cp:revision>
  <dcterms:created xsi:type="dcterms:W3CDTF">2023-06-16T12:06:21Z</dcterms:created>
  <dcterms:modified xsi:type="dcterms:W3CDTF">2023-06-16T12:06:21Z</dcterms:modified>
  <cp:category>Akt prawny</cp:category>
</cp:coreProperties>
</file>