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LXII/349/23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Gminie Pakosław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pomocy finansowej Gminie Pakosław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510.637,80 zł (słownie: pięćset dziesięć tysięcy sześćset trzydzieści siedem złotych 80/100) na dofinansowanie inwestycji pn. "Rozbudowa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modernizacja oczyszczalni ścieków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Chojnie".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warunki udzielenia pomocy finansowej oraz przeznaczenie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rozliczenia środków, określone zostaną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umowie zawartej pomiędzy Gminą Miejska Górka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Gminą Pakosław.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Wójt Pakosławia pismem z dnia 24 listopada 2023 r. zwrócił się do Burmistrza Miejskiej Górki o podjęcie uchwały o udzieleniu pomocy finansowej Gminie Pakosław na realizację zadnia pn.  "Rozbudowa i modernizacja oczyszczalni ścieków w Chojnie" w kwocie 510.637,80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Gmina Pakosław pozyskała dofinansowanie na ww. inwestycję w wysokości 12.550,000 zł w ramach Rządowego Funduszu Polski Ład: Program Inwestycji Strategicznych. Po przeprowadzonej procedurze wyboru wykonawcy zadania oraz inspektora nadzoru, wartość najkorzystniejszych złożonych ofert wynosi 13.276.275,60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Ww. zadanie ma być współfinansowane przez Gminę Pakosław i Gminę Miejska Górka, bowiem</w:t>
      </w:r>
      <w:r>
        <w:rPr>
          <w:szCs w:val="20"/>
        </w:rPr>
        <w:t xml:space="preserve"> </w:t>
      </w:r>
      <w:r>
        <w:rPr>
          <w:szCs w:val="20"/>
        </w:rPr>
        <w:t>do aglomeracji oczyszczalni ścieków w Chojnie należy część Gminy Miejska Górka. Z uwagi na znaczną degradację urządzeń, a także przyłączenie do sieci kolejnych miejscowości z obu gmin, niezbędne jest przeprowadzenie gruntownej modernizacji i przebudowy oczyszczalni.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Konieczne jest aby utrzymać oczyszczalnię w najwyższej sprawności technologicznej i technicznej. Inwestycja przyczyni się do poprawy efektywności systemu oczyszczania ścieków i zapewnienia bezpieczeństwa ekologicznego.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23E512AE-9142-4868-9A1E-1A92F656BBA6.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23E512AE-9142-4868-9A1E-1A92F656BBA6.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LXII/349/23 z dnia 11 grudnia 2023 r.</dc:title>
  <dc:subject>w sprawie udzielenia pomocy finansowej Gminie Pakosław</dc:subject>
  <dc:creator>HP</dc:creator>
  <cp:lastModifiedBy>HP</cp:lastModifiedBy>
  <cp:revision>1</cp:revision>
  <dcterms:created xsi:type="dcterms:W3CDTF">2023-12-13T08:40:35Z</dcterms:created>
  <dcterms:modified xsi:type="dcterms:W3CDTF">2023-12-13T08:40:35Z</dcterms:modified>
  <cp:category>Akt prawny</cp:category>
</cp:coreProperties>
</file>