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C287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202/2023</w:t>
      </w:r>
      <w:r>
        <w:rPr>
          <w:b/>
          <w:caps/>
        </w:rPr>
        <w:br/>
        <w:t>Burmistrza Miejskiej Górki</w:t>
      </w:r>
    </w:p>
    <w:p w14:paraId="63FE8883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24 lipca 2023 r.</w:t>
      </w:r>
    </w:p>
    <w:p w14:paraId="36C7F0C4" w14:textId="77777777" w:rsidR="00A77B3E" w:rsidRDefault="00000000">
      <w:pPr>
        <w:keepNext/>
        <w:spacing w:after="480"/>
        <w:jc w:val="center"/>
      </w:pPr>
      <w:r>
        <w:rPr>
          <w:b/>
        </w:rPr>
        <w:t>w sprawie przystąpienia do opracowania miejscowego planu zagospodarowania przestrzennego</w:t>
      </w:r>
    </w:p>
    <w:p w14:paraId="2F6C6D9D" w14:textId="77777777" w:rsidR="00A77B3E" w:rsidRDefault="00000000">
      <w:pPr>
        <w:keepLines/>
        <w:spacing w:before="120" w:after="120"/>
        <w:ind w:firstLine="227"/>
      </w:pPr>
      <w:r>
        <w:t>Na podstawie art. 17 pkt. 1 ustawy z dnia 27 marca 2003 r. o planowaniu</w:t>
      </w:r>
      <w:r>
        <w:br/>
        <w:t>i zagospodarowaniu przestrzennym (tekst jednolity Dz. U. z 2023 r., poz. 977) oraz art. 39 ust.1 i art. 40 ustawy z dnia 3 października 2008 r. o udostępnianiu informacji</w:t>
      </w:r>
      <w:r>
        <w:br/>
        <w:t>o środowisku i jego ochronie, udziale społeczeństwa w ochronie środowiska oraz</w:t>
      </w:r>
      <w:r>
        <w:br/>
        <w:t>o ocenach oddziaływania na środowisko (tekst jednolity Dz. U. z 2023 r., poz. 1094 ze zm.) zawiadamiam o:</w:t>
      </w:r>
    </w:p>
    <w:p w14:paraId="6DB5F4C7" w14:textId="77777777" w:rsidR="00A77B3E" w:rsidRDefault="00000000">
      <w:pPr>
        <w:keepLines/>
        <w:spacing w:before="120" w:after="120"/>
        <w:ind w:left="227" w:hanging="113"/>
      </w:pPr>
      <w:r>
        <w:t xml:space="preserve">- podjęciu przez Radę Miejską w Miejskiej Górce uchwały Nr LII/292/2023 z dnia 27 stycznia 2023 roku o przystąpieniu do sporządzenia miejscowego planu zagospodarowania </w:t>
      </w:r>
      <w:proofErr w:type="spellStart"/>
      <w:r>
        <w:t>przestrzennego-rejon</w:t>
      </w:r>
      <w:proofErr w:type="spellEnd"/>
      <w:r>
        <w:t xml:space="preserve"> </w:t>
      </w:r>
      <w:proofErr w:type="spellStart"/>
      <w:r>
        <w:t>ul.Rawickiej</w:t>
      </w:r>
      <w:proofErr w:type="spellEnd"/>
      <w:r>
        <w:t xml:space="preserve"> i ul. Fabrycznej w Miejskiej Górce,</w:t>
      </w:r>
    </w:p>
    <w:p w14:paraId="02419683" w14:textId="732393A9" w:rsidR="007D08E2" w:rsidRDefault="00000000">
      <w:pPr>
        <w:keepNext/>
        <w:keepLines/>
        <w:spacing w:before="120" w:after="120"/>
        <w:ind w:left="227" w:hanging="113"/>
      </w:pPr>
      <w:r>
        <w:t>- przystąpieniu do procedury sporządzenia strategicznej oceny oddziaływania</w:t>
      </w:r>
      <w:r w:rsidR="007D08E2">
        <w:t xml:space="preserve"> </w:t>
      </w:r>
      <w:r>
        <w:t xml:space="preserve">na środowisko projektu miejscowego planu zagospodarowania przestrzennego - rejon ul. Rawickiej i ul. Fabrycznej w Miejskiej Górce. </w:t>
      </w:r>
    </w:p>
    <w:p w14:paraId="787C60D7" w14:textId="36E4B188" w:rsidR="00A77B3E" w:rsidRDefault="00000000">
      <w:pPr>
        <w:keepNext/>
        <w:keepLines/>
        <w:spacing w:before="120" w:after="120"/>
        <w:ind w:left="227" w:hanging="113"/>
        <w:rPr>
          <w:color w:val="000000"/>
          <w:u w:color="000000"/>
        </w:rPr>
      </w:pPr>
      <w:r>
        <w:t xml:space="preserve">Z dokumentacją sprawy można zapoznać się w siedzibie Urzędu Miejskiego w Miejskiej Górce, 63-910 Miejska Górka, ul. Rynek 33.Wnioski i uwagi w przedmiotowej sprawie zainteresowani mogą wnosić w formie pisemnej lub ustnej do protokołu w siedzibie Urzędu Miejskiego w Miejskiej Górce, </w:t>
      </w:r>
      <w:r>
        <w:br/>
        <w:t xml:space="preserve">63-910 Miejska Górka, ul. Rynek 33, lub za pomocą środków komunikacji elektronicznej bez konieczności opatrywania ich bezpiecznym podpisem elektronicznym na adres: </w:t>
      </w:r>
      <w:r>
        <w:rPr>
          <w:color w:val="000000"/>
          <w:u w:val="single" w:color="000000"/>
        </w:rPr>
        <w:t>urzad@miejska-gorka.pl</w:t>
      </w:r>
      <w:r>
        <w:rPr>
          <w:color w:val="000000"/>
          <w:u w:color="000000"/>
        </w:rPr>
        <w:t xml:space="preserve"> w terminie do dnia 18.08.2023 r.</w:t>
      </w:r>
      <w:r w:rsidR="007D08E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Wniosek powinien zawierać nazwisko, imię, nazwę i adres wnioskodawcy, przedmiot wniosku oraz oznaczenie nieruchomości, której dotyczy. Organem właściwym do rozpatrzenia uwag i wniosków jest Burmistrz Miejskiej Górki.</w:t>
      </w:r>
    </w:p>
    <w:p w14:paraId="569BFD55" w14:textId="77777777" w:rsidR="00A77B3E" w:rsidRDefault="00A77B3E">
      <w:pPr>
        <w:keepNext/>
        <w:keepLines/>
        <w:spacing w:before="120" w:after="120"/>
        <w:ind w:left="227" w:hanging="113"/>
        <w:rPr>
          <w:color w:val="000000"/>
          <w:u w:color="000000"/>
        </w:rPr>
      </w:pPr>
    </w:p>
    <w:p w14:paraId="39528F01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405DA" w14:paraId="6E09638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4ED22" w14:textId="77777777" w:rsidR="008405DA" w:rsidRDefault="008405D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A0E0B" w14:textId="77777777" w:rsidR="008405D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14:paraId="793D3B31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3D9E" w14:textId="77777777" w:rsidR="001A2490" w:rsidRDefault="001A2490">
      <w:r>
        <w:separator/>
      </w:r>
    </w:p>
  </w:endnote>
  <w:endnote w:type="continuationSeparator" w:id="0">
    <w:p w14:paraId="16061AA8" w14:textId="77777777" w:rsidR="001A2490" w:rsidRDefault="001A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405DA" w14:paraId="250A660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03413D" w14:textId="77777777" w:rsidR="008405D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703790B3-9A06-49A0-BB57-54BDCAB8C0E6.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9EA8559" w14:textId="77777777" w:rsidR="008405D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D08E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AF9B57A" w14:textId="77777777" w:rsidR="008405DA" w:rsidRDefault="008405D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3DC9" w14:textId="77777777" w:rsidR="001A2490" w:rsidRDefault="001A2490">
      <w:r>
        <w:separator/>
      </w:r>
    </w:p>
  </w:footnote>
  <w:footnote w:type="continuationSeparator" w:id="0">
    <w:p w14:paraId="7E136107" w14:textId="77777777" w:rsidR="001A2490" w:rsidRDefault="001A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A2490"/>
    <w:rsid w:val="007D08E2"/>
    <w:rsid w:val="008405D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4FE59"/>
  <w15:docId w15:val="{F7C0D6F9-82BA-49E7-A2AF-E38B41A3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202/2023 z dnia 24 lipca 2023 r.</dc:title>
  <dc:subject>w sprawie przystąpienia do opracowania miejscowego planu zagospodarowania przestrzennego</dc:subject>
  <dc:creator>Jack</dc:creator>
  <cp:lastModifiedBy>Jack</cp:lastModifiedBy>
  <cp:revision>2</cp:revision>
  <dcterms:created xsi:type="dcterms:W3CDTF">2023-07-24T12:28:00Z</dcterms:created>
  <dcterms:modified xsi:type="dcterms:W3CDTF">2023-07-24T10:29:00Z</dcterms:modified>
  <cp:category>Akt prawny</cp:category>
</cp:coreProperties>
</file>