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BFF6" w14:textId="03599D64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</w:t>
      </w:r>
      <w:r w:rsidR="00B111ED">
        <w:rPr>
          <w:b/>
          <w:caps/>
        </w:rPr>
        <w:t>3</w:t>
      </w:r>
      <w:r>
        <w:rPr>
          <w:b/>
          <w:caps/>
        </w:rPr>
        <w:t>7/2023</w:t>
      </w:r>
      <w:r>
        <w:rPr>
          <w:b/>
          <w:caps/>
        </w:rPr>
        <w:br/>
        <w:t>Burmistrza Miejskiej Górki</w:t>
      </w:r>
    </w:p>
    <w:p w14:paraId="40A6169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grudnia 2023 r.</w:t>
      </w:r>
    </w:p>
    <w:p w14:paraId="3EBE3B22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WK6730.57.2023</w:t>
      </w:r>
    </w:p>
    <w:p w14:paraId="22EF66BD" w14:textId="77777777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w sprawie ustalenia lokalizacji inwestycji celu publicznego p.n.: </w:t>
      </w:r>
      <w:r>
        <w:rPr>
          <w:b/>
          <w:color w:val="000000"/>
          <w:u w:color="000000"/>
        </w:rPr>
        <w:t xml:space="preserve">Budowa drogi gminnej ul. Polna, na działce ewidencyjnej nr 1770/4, położonej w obrębie geodezyjnym Miejska Górka, oraz na działce ewidencyjnej nr 704, położonej w obrębie geodezyjnym Dąbrowa, gmina Miejska Górka, powiat rawicki, województwo wielkopolskie. </w:t>
      </w: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55451CE7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5772A54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401E6" w14:paraId="6E36427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A988F" w14:textId="77777777" w:rsidR="007401E6" w:rsidRDefault="007401E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BA002" w14:textId="77777777" w:rsidR="007401E6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329FE176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5139" w14:textId="77777777" w:rsidR="00547A48" w:rsidRDefault="00547A48">
      <w:r>
        <w:separator/>
      </w:r>
    </w:p>
  </w:endnote>
  <w:endnote w:type="continuationSeparator" w:id="0">
    <w:p w14:paraId="43B314CE" w14:textId="77777777" w:rsidR="00547A48" w:rsidRDefault="0054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401E6" w14:paraId="7760412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DB24B4" w14:textId="77777777" w:rsidR="007401E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62B935DA-B001-4D81-B19D-8D1A0E0305A3.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1BDFA9" w14:textId="77777777" w:rsidR="007401E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111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B0E251" w14:textId="77777777" w:rsidR="007401E6" w:rsidRDefault="007401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ED1F" w14:textId="77777777" w:rsidR="00547A48" w:rsidRDefault="00547A48">
      <w:r>
        <w:separator/>
      </w:r>
    </w:p>
  </w:footnote>
  <w:footnote w:type="continuationSeparator" w:id="0">
    <w:p w14:paraId="5A7A6FD2" w14:textId="77777777" w:rsidR="00547A48" w:rsidRDefault="0054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47A48"/>
    <w:rsid w:val="007401E6"/>
    <w:rsid w:val="00A77B3E"/>
    <w:rsid w:val="00B111E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0E4FA"/>
  <w15:docId w15:val="{BA1FDAEB-EAA0-4CED-816A-DD73145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267/2023 z dnia 28 grudnia 2023 r.</dc:title>
  <dc:subject>w sprawie ustalenia lokalizacji inwestycji celu publicznego nr WK6730.57.2023</dc:subject>
  <dc:creator>Jack</dc:creator>
  <cp:lastModifiedBy>HP</cp:lastModifiedBy>
  <cp:revision>2</cp:revision>
  <dcterms:created xsi:type="dcterms:W3CDTF">2023-12-28T11:11:00Z</dcterms:created>
  <dcterms:modified xsi:type="dcterms:W3CDTF">2023-12-28T12:15:00Z</dcterms:modified>
  <cp:category>Akt prawny</cp:category>
</cp:coreProperties>
</file>