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7EAC" w14:textId="0C0020DB" w:rsidR="00AA0F2C" w:rsidRPr="00AA0F2C" w:rsidRDefault="00AA0F2C" w:rsidP="00AA0F2C">
      <w:pPr>
        <w:rPr>
          <w:rFonts w:ascii="Times New Roman" w:hAnsi="Times New Roman" w:cs="Times New Roman"/>
          <w:sz w:val="24"/>
          <w:szCs w:val="24"/>
        </w:rPr>
      </w:pPr>
      <w:r w:rsidRPr="00AA0F2C">
        <w:rPr>
          <w:rFonts w:ascii="Times New Roman" w:hAnsi="Times New Roman" w:cs="Times New Roman"/>
          <w:sz w:val="24"/>
          <w:szCs w:val="24"/>
        </w:rPr>
        <w:t>WO.152.</w:t>
      </w:r>
      <w:r w:rsidR="0063158F">
        <w:rPr>
          <w:rFonts w:ascii="Times New Roman" w:hAnsi="Times New Roman" w:cs="Times New Roman"/>
          <w:sz w:val="24"/>
          <w:szCs w:val="24"/>
        </w:rPr>
        <w:t>2</w:t>
      </w:r>
      <w:r w:rsidRPr="00AA0F2C">
        <w:rPr>
          <w:rFonts w:ascii="Times New Roman" w:hAnsi="Times New Roman" w:cs="Times New Roman"/>
          <w:sz w:val="24"/>
          <w:szCs w:val="24"/>
        </w:rPr>
        <w:t>.202</w:t>
      </w:r>
      <w:r w:rsidR="0063158F">
        <w:rPr>
          <w:rFonts w:ascii="Times New Roman" w:hAnsi="Times New Roman" w:cs="Times New Roman"/>
          <w:sz w:val="24"/>
          <w:szCs w:val="24"/>
        </w:rPr>
        <w:t>3</w:t>
      </w:r>
    </w:p>
    <w:p w14:paraId="65135769" w14:textId="77777777" w:rsidR="00446D86" w:rsidRDefault="00446D86" w:rsidP="00996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D4990" w14:textId="6C34C4F5" w:rsidR="00CE354E" w:rsidRDefault="00D40B9A" w:rsidP="006315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6D86">
        <w:rPr>
          <w:rFonts w:ascii="Times New Roman" w:hAnsi="Times New Roman" w:cs="Times New Roman"/>
          <w:b/>
          <w:sz w:val="28"/>
          <w:szCs w:val="24"/>
        </w:rPr>
        <w:t xml:space="preserve">Zbiorcza informacja o petycjach rozpatrzonych w Urzędzie Miejskim </w:t>
      </w:r>
      <w:r w:rsidR="00CE354E" w:rsidRPr="00446D86">
        <w:rPr>
          <w:rFonts w:ascii="Times New Roman" w:hAnsi="Times New Roman" w:cs="Times New Roman"/>
          <w:b/>
          <w:sz w:val="28"/>
          <w:szCs w:val="24"/>
        </w:rPr>
        <w:br/>
      </w:r>
      <w:r w:rsidRPr="00446D86">
        <w:rPr>
          <w:rFonts w:ascii="Times New Roman" w:hAnsi="Times New Roman" w:cs="Times New Roman"/>
          <w:b/>
          <w:sz w:val="28"/>
          <w:szCs w:val="24"/>
        </w:rPr>
        <w:t>w Miejskiej Górce w 202</w:t>
      </w:r>
      <w:r w:rsidR="0063158F">
        <w:rPr>
          <w:rFonts w:ascii="Times New Roman" w:hAnsi="Times New Roman" w:cs="Times New Roman"/>
          <w:b/>
          <w:sz w:val="28"/>
          <w:szCs w:val="24"/>
        </w:rPr>
        <w:t>2</w:t>
      </w:r>
      <w:r w:rsidRPr="00446D86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14:paraId="42CBDACD" w14:textId="77777777" w:rsidR="00446D86" w:rsidRPr="00446D86" w:rsidRDefault="00446D86" w:rsidP="00446D8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95BADF" w14:textId="64CCF5BA" w:rsidR="00D40B9A" w:rsidRPr="00996C84" w:rsidRDefault="00CE354E" w:rsidP="00996C84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0B9A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wymogiem określonym w art. 14 ustawy z dnia 11 lipca 2014 r. o petycjach (Dz. U. z 2018 r., poz. 870) – podaje</w:t>
      </w:r>
      <w:r w:rsidR="00AA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iż w 202</w:t>
      </w:r>
      <w:r w:rsidR="006315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rozpatrzono </w:t>
      </w:r>
      <w:r w:rsidR="0063158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A0699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petycji w tym: </w:t>
      </w:r>
      <w:r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69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A0699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petycje</w:t>
      </w:r>
      <w:r w:rsidR="002F10A1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rozpatrywała Rada Miejska w Miejskiej Górce</w:t>
      </w:r>
      <w:r w:rsidR="00D40B9A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F10A1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B9A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petycji rozpatrzył </w:t>
      </w:r>
      <w:r w:rsidR="002F10A1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Miejskiej Górki</w:t>
      </w:r>
      <w:r w:rsidR="00446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40B9A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petycji oraz sposób ich załatwienia obrazuje poniższe zestawienie</w:t>
      </w:r>
      <w:r w:rsidR="00FE761C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0B9A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761C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0B9A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Petycje rozp</w:t>
      </w:r>
      <w:r w:rsidR="002F10A1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atrzone przez Radę Miejską w Miejskiej Górce</w:t>
      </w:r>
      <w:r w:rsidR="00AA0F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E761C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5"/>
        <w:gridCol w:w="1756"/>
        <w:gridCol w:w="3541"/>
        <w:gridCol w:w="3030"/>
      </w:tblGrid>
      <w:tr w:rsidR="00996C84" w:rsidRPr="00996C84" w14:paraId="0D3884EF" w14:textId="77777777" w:rsidTr="009A131C">
        <w:trPr>
          <w:trHeight w:val="537"/>
        </w:trPr>
        <w:tc>
          <w:tcPr>
            <w:tcW w:w="405" w:type="pct"/>
          </w:tcPr>
          <w:p w14:paraId="082ED308" w14:textId="77777777" w:rsidR="002F10A1" w:rsidRPr="00996C84" w:rsidRDefault="002F10A1" w:rsidP="00996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9" w:type="pct"/>
          </w:tcPr>
          <w:p w14:paraId="0762A177" w14:textId="77777777" w:rsidR="002F10A1" w:rsidRPr="00996C84" w:rsidRDefault="002F10A1" w:rsidP="00996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032717"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petycji</w:t>
            </w:r>
          </w:p>
        </w:tc>
        <w:tc>
          <w:tcPr>
            <w:tcW w:w="1954" w:type="pct"/>
          </w:tcPr>
          <w:p w14:paraId="6DD9179D" w14:textId="77777777" w:rsidR="002F10A1" w:rsidRPr="00996C84" w:rsidRDefault="00996C84" w:rsidP="00996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1672" w:type="pct"/>
          </w:tcPr>
          <w:p w14:paraId="3C6BC384" w14:textId="77777777" w:rsidR="002F10A1" w:rsidRPr="00996C84" w:rsidRDefault="00996C84" w:rsidP="00996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Sposób załatwienia petycji</w:t>
            </w:r>
          </w:p>
        </w:tc>
      </w:tr>
      <w:tr w:rsidR="00996C84" w:rsidRPr="00996C84" w14:paraId="577A3CD0" w14:textId="77777777" w:rsidTr="009A131C">
        <w:trPr>
          <w:trHeight w:val="537"/>
        </w:trPr>
        <w:tc>
          <w:tcPr>
            <w:tcW w:w="405" w:type="pct"/>
          </w:tcPr>
          <w:p w14:paraId="4C508077" w14:textId="77777777" w:rsidR="002F10A1" w:rsidRPr="00996C84" w:rsidRDefault="00032717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40" w:rsidRPr="0099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14:paraId="475D458C" w14:textId="13433BA5" w:rsidR="002F10A1" w:rsidRPr="00996C84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Pr="00996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032717" w:rsidRPr="00996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9A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54" w:type="pct"/>
          </w:tcPr>
          <w:p w14:paraId="5CB0E334" w14:textId="4EB54E18" w:rsidR="002F10A1" w:rsidRPr="00996C84" w:rsidRDefault="009A131C" w:rsidP="00996C84">
            <w:pPr>
              <w:pStyle w:val="NormalnyWeb"/>
              <w:shd w:val="clear" w:color="auto" w:fill="FFFFFF"/>
              <w:spacing w:line="276" w:lineRule="auto"/>
              <w:rPr>
                <w:color w:val="000000"/>
              </w:rPr>
            </w:pPr>
            <w:r w:rsidRPr="009A131C">
              <w:rPr>
                <w:color w:val="000000"/>
              </w:rPr>
              <w:t>Petycja dotycząca</w:t>
            </w:r>
            <w:r>
              <w:rPr>
                <w:color w:val="000000"/>
              </w:rPr>
              <w:t xml:space="preserve"> </w:t>
            </w:r>
            <w:r w:rsidRPr="009A131C">
              <w:rPr>
                <w:color w:val="000000"/>
              </w:rPr>
              <w:t>naprawy i programów ochrony powietrza</w:t>
            </w:r>
          </w:p>
        </w:tc>
        <w:tc>
          <w:tcPr>
            <w:tcW w:w="1672" w:type="pct"/>
          </w:tcPr>
          <w:p w14:paraId="090933C9" w14:textId="431A5335" w:rsidR="002F10A1" w:rsidRPr="00996C84" w:rsidRDefault="00453EBB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Rada Miejska w Miejskiej Górce podjęła Uchwałę Nr </w:t>
            </w:r>
            <w:r w:rsidR="009A131C" w:rsidRPr="009A131C">
              <w:rPr>
                <w:rFonts w:ascii="Times New Roman" w:hAnsi="Times New Roman" w:cs="Times New Roman"/>
                <w:sz w:val="24"/>
                <w:szCs w:val="24"/>
              </w:rPr>
              <w:t>XXXVIII/229/22</w:t>
            </w:r>
          </w:p>
          <w:p w14:paraId="41145D18" w14:textId="65836673" w:rsidR="00453EBB" w:rsidRDefault="00453EBB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9A131C" w:rsidRPr="009A131C">
              <w:rPr>
                <w:rFonts w:ascii="Times New Roman" w:hAnsi="Times New Roman" w:cs="Times New Roman"/>
                <w:sz w:val="24"/>
                <w:szCs w:val="24"/>
              </w:rPr>
              <w:t>30 marca 2022 r</w:t>
            </w: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. w sprawie rozpatrzenia petycji. </w:t>
            </w:r>
          </w:p>
          <w:p w14:paraId="3E1085E8" w14:textId="2B3E414C" w:rsidR="009A131C" w:rsidRPr="00996C84" w:rsidRDefault="009A131C" w:rsidP="009A1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1C">
              <w:rPr>
                <w:rFonts w:ascii="Times New Roman" w:hAnsi="Times New Roman" w:cs="Times New Roman"/>
                <w:sz w:val="24"/>
                <w:szCs w:val="24"/>
              </w:rPr>
              <w:t>Żądanie zgłoszone w petycji nie mieści się w zakresie 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1C">
              <w:rPr>
                <w:rFonts w:ascii="Times New Roman" w:hAnsi="Times New Roman" w:cs="Times New Roman"/>
                <w:sz w:val="24"/>
                <w:szCs w:val="24"/>
              </w:rPr>
              <w:t>i kompetencji Rady Miejskiej w Miejskiej Górce.</w:t>
            </w:r>
          </w:p>
          <w:p w14:paraId="4544289A" w14:textId="77777777" w:rsidR="00517840" w:rsidRDefault="0051784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5544" w14:textId="77777777" w:rsidR="009A131C" w:rsidRDefault="0051784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Burmistrz Miejski</w:t>
            </w:r>
            <w:r w:rsidR="00996C84">
              <w:rPr>
                <w:rFonts w:ascii="Times New Roman" w:hAnsi="Times New Roman" w:cs="Times New Roman"/>
                <w:sz w:val="24"/>
                <w:szCs w:val="24"/>
              </w:rPr>
              <w:t>ej Górki nie uwzględnił petycji</w:t>
            </w: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, ponieważ do kompetencji burmistrza nie należą  </w:t>
            </w:r>
          </w:p>
          <w:p w14:paraId="4B0C0D72" w14:textId="77777777" w:rsidR="009A131C" w:rsidRDefault="009A131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A2D4" w14:textId="6E9B5151" w:rsidR="009A131C" w:rsidRPr="009A131C" w:rsidRDefault="009A131C" w:rsidP="009A1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1C">
              <w:rPr>
                <w:rFonts w:ascii="Times New Roman" w:hAnsi="Times New Roman" w:cs="Times New Roman"/>
              </w:rPr>
              <w:t>Petycja została p</w:t>
            </w:r>
            <w:r w:rsidRPr="009A131C">
              <w:rPr>
                <w:rFonts w:ascii="Times New Roman" w:hAnsi="Times New Roman" w:cs="Times New Roman"/>
              </w:rPr>
              <w:t>rzekaz</w:t>
            </w:r>
            <w:r w:rsidRPr="009A131C">
              <w:rPr>
                <w:rFonts w:ascii="Times New Roman" w:hAnsi="Times New Roman" w:cs="Times New Roman"/>
              </w:rPr>
              <w:t>ana</w:t>
            </w:r>
            <w:r w:rsidRPr="009A131C">
              <w:rPr>
                <w:rFonts w:ascii="Times New Roman" w:hAnsi="Times New Roman" w:cs="Times New Roman"/>
              </w:rPr>
              <w:t xml:space="preserve"> do rozpatrzenia Sejmikowi Województwa Wielkopolskiego</w:t>
            </w:r>
          </w:p>
          <w:p w14:paraId="62D66F57" w14:textId="47362BA1" w:rsidR="009A131C" w:rsidRPr="00996C84" w:rsidRDefault="009A131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96C84" w14:paraId="16EC4B98" w14:textId="77777777" w:rsidTr="009A131C">
        <w:trPr>
          <w:trHeight w:val="537"/>
        </w:trPr>
        <w:tc>
          <w:tcPr>
            <w:tcW w:w="405" w:type="pct"/>
          </w:tcPr>
          <w:p w14:paraId="077BDA19" w14:textId="77777777" w:rsidR="002F10A1" w:rsidRPr="00996C84" w:rsidRDefault="0051784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9" w:type="pct"/>
          </w:tcPr>
          <w:p w14:paraId="356A9F17" w14:textId="114803AC" w:rsidR="002F10A1" w:rsidRPr="00996C84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F31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61C" w:rsidRPr="00996C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pct"/>
          </w:tcPr>
          <w:p w14:paraId="5665FD10" w14:textId="793FCB89" w:rsidR="002F10A1" w:rsidRPr="00996C84" w:rsidRDefault="00F313AE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 Młodzieżowej Rady Gminy</w:t>
            </w:r>
          </w:p>
        </w:tc>
        <w:tc>
          <w:tcPr>
            <w:tcW w:w="1672" w:type="pct"/>
          </w:tcPr>
          <w:p w14:paraId="3377BB96" w14:textId="2F92B55F" w:rsidR="00527F71" w:rsidRPr="00996C84" w:rsidRDefault="00527F71" w:rsidP="00527F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Rada Miejska w Miejskiej Górce podjęła Uchwałę Nr </w:t>
            </w:r>
            <w:r w:rsidRPr="009A13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LVI/</w:t>
            </w:r>
            <w:r w:rsidRPr="009A1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A131C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  <w:p w14:paraId="13642B0F" w14:textId="032E6852" w:rsidR="00527F71" w:rsidRDefault="00527F71" w:rsidP="00527F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września</w:t>
            </w:r>
            <w:r w:rsidRPr="009A131C">
              <w:rPr>
                <w:rFonts w:ascii="Times New Roman" w:hAnsi="Times New Roman" w:cs="Times New Roman"/>
                <w:sz w:val="24"/>
                <w:szCs w:val="24"/>
              </w:rPr>
              <w:t xml:space="preserve"> 2022 r</w:t>
            </w: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. w sprawie rozpatrzenia petycji. </w:t>
            </w:r>
          </w:p>
          <w:p w14:paraId="04D48F75" w14:textId="02D4BCDE" w:rsidR="00527F71" w:rsidRPr="00996C84" w:rsidRDefault="00527F71" w:rsidP="00527F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Wniesioną petycję Rada Miejska w Miejskiej Górce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postanowiła uznać za bezzasadną</w:t>
            </w:r>
            <w:r w:rsidR="00767C9A">
              <w:rPr>
                <w:rFonts w:ascii="Times New Roman" w:hAnsi="Times New Roman" w:cs="Times New Roman"/>
                <w:sz w:val="24"/>
                <w:szCs w:val="24"/>
              </w:rPr>
              <w:t xml:space="preserve"> z przyczyn podanych w uzasadnieniu</w:t>
            </w:r>
            <w:r w:rsidRPr="009A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A2223" w14:textId="70D19616" w:rsidR="002F10A1" w:rsidRPr="00996C84" w:rsidRDefault="002F10A1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925CA" w14:textId="77777777" w:rsidR="009A131C" w:rsidRPr="00996C84" w:rsidRDefault="009A131C" w:rsidP="00996C84">
      <w:pPr>
        <w:rPr>
          <w:rFonts w:ascii="Times New Roman" w:hAnsi="Times New Roman" w:cs="Times New Roman"/>
          <w:sz w:val="24"/>
          <w:szCs w:val="24"/>
        </w:rPr>
      </w:pPr>
    </w:p>
    <w:p w14:paraId="59953DC2" w14:textId="77777777" w:rsidR="00FE761C" w:rsidRPr="00996C84" w:rsidRDefault="00FE761C" w:rsidP="00996C84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Petycje rozpatrzone przez Burmistrza Miejskiej Górki: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5"/>
        <w:gridCol w:w="1756"/>
        <w:gridCol w:w="3541"/>
        <w:gridCol w:w="3030"/>
      </w:tblGrid>
      <w:tr w:rsidR="00996C84" w:rsidRPr="00996C84" w14:paraId="73EB7671" w14:textId="77777777" w:rsidTr="000165DA">
        <w:trPr>
          <w:trHeight w:val="537"/>
        </w:trPr>
        <w:tc>
          <w:tcPr>
            <w:tcW w:w="405" w:type="pct"/>
          </w:tcPr>
          <w:p w14:paraId="4D6F281F" w14:textId="77777777" w:rsidR="00FE761C" w:rsidRPr="00996C84" w:rsidRDefault="00FE761C" w:rsidP="009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9" w:type="pct"/>
          </w:tcPr>
          <w:p w14:paraId="3C6315A3" w14:textId="77777777" w:rsidR="00FE761C" w:rsidRPr="00996C84" w:rsidRDefault="00FE761C" w:rsidP="009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Numer petycji</w:t>
            </w:r>
          </w:p>
        </w:tc>
        <w:tc>
          <w:tcPr>
            <w:tcW w:w="1954" w:type="pct"/>
          </w:tcPr>
          <w:p w14:paraId="4041E907" w14:textId="77777777" w:rsidR="00FE761C" w:rsidRPr="00996C84" w:rsidRDefault="00FE761C" w:rsidP="009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Petycja w sprawie</w:t>
            </w:r>
          </w:p>
        </w:tc>
        <w:tc>
          <w:tcPr>
            <w:tcW w:w="1672" w:type="pct"/>
          </w:tcPr>
          <w:p w14:paraId="3B959114" w14:textId="77777777" w:rsidR="00FE761C" w:rsidRPr="00996C84" w:rsidRDefault="00FE761C" w:rsidP="009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Sposób rozpatrzenia</w:t>
            </w:r>
          </w:p>
        </w:tc>
      </w:tr>
      <w:tr w:rsidR="000165DA" w:rsidRPr="00996C84" w14:paraId="7EC5957E" w14:textId="77777777" w:rsidTr="000165DA">
        <w:trPr>
          <w:trHeight w:val="537"/>
        </w:trPr>
        <w:tc>
          <w:tcPr>
            <w:tcW w:w="405" w:type="pct"/>
          </w:tcPr>
          <w:p w14:paraId="2B2BC683" w14:textId="77777777" w:rsidR="000165DA" w:rsidRPr="00996C84" w:rsidRDefault="000165DA" w:rsidP="00016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9" w:type="pct"/>
          </w:tcPr>
          <w:p w14:paraId="496B5400" w14:textId="1F8DAD16" w:rsidR="000165DA" w:rsidRPr="000165DA" w:rsidRDefault="000165DA" w:rsidP="00016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DA">
              <w:rPr>
                <w:rFonts w:ascii="Times New Roman" w:hAnsi="Times New Roman" w:cs="Times New Roman"/>
                <w:sz w:val="24"/>
                <w:szCs w:val="24"/>
              </w:rPr>
              <w:t>WO.152.1.2022</w:t>
            </w:r>
          </w:p>
        </w:tc>
        <w:tc>
          <w:tcPr>
            <w:tcW w:w="1954" w:type="pct"/>
          </w:tcPr>
          <w:p w14:paraId="64683D82" w14:textId="4236FFD6" w:rsidR="000165DA" w:rsidRPr="000165DA" w:rsidRDefault="000165DA" w:rsidP="000165DA">
            <w:pPr>
              <w:pStyle w:val="NormalnyWeb"/>
              <w:shd w:val="clear" w:color="auto" w:fill="FFFFFF"/>
              <w:spacing w:line="276" w:lineRule="auto"/>
              <w:rPr>
                <w:color w:val="000000"/>
              </w:rPr>
            </w:pPr>
            <w:r w:rsidRPr="000165DA">
              <w:t>Petycja dotycząca naprawy i programów ochrony powietrza</w:t>
            </w:r>
          </w:p>
        </w:tc>
        <w:tc>
          <w:tcPr>
            <w:tcW w:w="1672" w:type="pct"/>
          </w:tcPr>
          <w:p w14:paraId="2B5FE425" w14:textId="77777777" w:rsidR="000165DA" w:rsidRPr="000165DA" w:rsidRDefault="000165DA" w:rsidP="0001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DA">
              <w:rPr>
                <w:rFonts w:ascii="Times New Roman" w:hAnsi="Times New Roman" w:cs="Times New Roman"/>
                <w:sz w:val="24"/>
                <w:szCs w:val="24"/>
              </w:rPr>
              <w:t>Rada Miejska w Miejskiej Górce podjęła Uchwałę Nr XXXVIII/229/22</w:t>
            </w:r>
          </w:p>
          <w:p w14:paraId="18C01A1D" w14:textId="77777777" w:rsidR="000165DA" w:rsidRPr="000165DA" w:rsidRDefault="000165DA" w:rsidP="0001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DA">
              <w:rPr>
                <w:rFonts w:ascii="Times New Roman" w:hAnsi="Times New Roman" w:cs="Times New Roman"/>
                <w:sz w:val="24"/>
                <w:szCs w:val="24"/>
              </w:rPr>
              <w:t xml:space="preserve">z dnia 30 marca 2022 r. w sprawie rozpatrzenia petycji. </w:t>
            </w:r>
          </w:p>
          <w:p w14:paraId="1CB686A1" w14:textId="77777777" w:rsidR="000165DA" w:rsidRPr="000165DA" w:rsidRDefault="000165DA" w:rsidP="0001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DA">
              <w:rPr>
                <w:rFonts w:ascii="Times New Roman" w:hAnsi="Times New Roman" w:cs="Times New Roman"/>
                <w:sz w:val="24"/>
                <w:szCs w:val="24"/>
              </w:rPr>
              <w:t>Żądanie zgłoszone w petycji nie mieści się w zakresie zadań i kompetencji Rady Miejskiej w Miejskiej Górce.</w:t>
            </w:r>
          </w:p>
          <w:p w14:paraId="21579BE4" w14:textId="77777777" w:rsidR="000165DA" w:rsidRPr="000165DA" w:rsidRDefault="000165DA" w:rsidP="0001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45A8" w14:textId="77777777" w:rsidR="000165DA" w:rsidRPr="000165DA" w:rsidRDefault="000165DA" w:rsidP="0001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DA">
              <w:rPr>
                <w:rFonts w:ascii="Times New Roman" w:hAnsi="Times New Roman" w:cs="Times New Roman"/>
                <w:sz w:val="24"/>
                <w:szCs w:val="24"/>
              </w:rPr>
              <w:t xml:space="preserve">Burmistrz Miejskiej Górki nie uwzględnił petycji, ponieważ do kompetencji burmistrza nie należą  </w:t>
            </w:r>
          </w:p>
          <w:p w14:paraId="73F110F9" w14:textId="77777777" w:rsidR="000165DA" w:rsidRPr="000165DA" w:rsidRDefault="000165DA" w:rsidP="0001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2396" w14:textId="77777777" w:rsidR="000165DA" w:rsidRPr="000165DA" w:rsidRDefault="000165DA" w:rsidP="0001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DA">
              <w:rPr>
                <w:rFonts w:ascii="Times New Roman" w:hAnsi="Times New Roman" w:cs="Times New Roman"/>
                <w:sz w:val="24"/>
                <w:szCs w:val="24"/>
              </w:rPr>
              <w:t>Petycja została przekazana do rozpatrzenia Sejmikowi Województwa Wielkopolskiego</w:t>
            </w:r>
          </w:p>
          <w:p w14:paraId="09F107D1" w14:textId="7CA0440F" w:rsidR="000165DA" w:rsidRPr="000165DA" w:rsidRDefault="000165DA" w:rsidP="00016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96C84" w14:paraId="4D59184B" w14:textId="77777777" w:rsidTr="000165DA">
        <w:trPr>
          <w:trHeight w:val="537"/>
        </w:trPr>
        <w:tc>
          <w:tcPr>
            <w:tcW w:w="405" w:type="pct"/>
          </w:tcPr>
          <w:p w14:paraId="7D05084B" w14:textId="77777777" w:rsidR="00FE761C" w:rsidRPr="00996C84" w:rsidRDefault="00FE761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9" w:type="pct"/>
          </w:tcPr>
          <w:p w14:paraId="451C1976" w14:textId="122664B4" w:rsidR="00FE761C" w:rsidRPr="00996C84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05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61C" w:rsidRPr="00996C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pct"/>
          </w:tcPr>
          <w:p w14:paraId="62099337" w14:textId="333DBD03" w:rsidR="00FE761C" w:rsidRPr="00996C84" w:rsidRDefault="0005197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51970">
              <w:rPr>
                <w:rFonts w:ascii="Times New Roman" w:hAnsi="Times New Roman" w:cs="Times New Roman"/>
                <w:sz w:val="24"/>
                <w:szCs w:val="24"/>
              </w:rPr>
              <w:t>fektywnoś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051970">
              <w:rPr>
                <w:rFonts w:ascii="Times New Roman" w:hAnsi="Times New Roman" w:cs="Times New Roman"/>
                <w:sz w:val="24"/>
                <w:szCs w:val="24"/>
              </w:rPr>
              <w:t xml:space="preserve"> energetyczn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72" w:type="pct"/>
          </w:tcPr>
          <w:p w14:paraId="2C98939B" w14:textId="77777777" w:rsidR="00FE761C" w:rsidRDefault="0005197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Zostały zabrane pod uwagę przedstawione w petycji sugestie dotyczące poprawy efektywności energetycznej</w:t>
            </w:r>
          </w:p>
          <w:p w14:paraId="24618C89" w14:textId="37BAC91B" w:rsidR="00376DFC" w:rsidRPr="00996C84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96C84" w14:paraId="10D9B9A8" w14:textId="77777777" w:rsidTr="000165DA">
        <w:trPr>
          <w:trHeight w:val="537"/>
        </w:trPr>
        <w:tc>
          <w:tcPr>
            <w:tcW w:w="405" w:type="pct"/>
          </w:tcPr>
          <w:p w14:paraId="6E05DBBF" w14:textId="77777777" w:rsidR="003F4C5F" w:rsidRPr="00996C84" w:rsidRDefault="003F4C5F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9" w:type="pct"/>
          </w:tcPr>
          <w:p w14:paraId="71CC1ACE" w14:textId="61839F67" w:rsidR="003F4C5F" w:rsidRPr="00996C84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05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C5F" w:rsidRPr="00996C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pct"/>
          </w:tcPr>
          <w:p w14:paraId="3E2D4ABF" w14:textId="702CA684" w:rsidR="003F4C5F" w:rsidRPr="00996C84" w:rsidRDefault="0005197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Środki poprawy efektywności energetycznej </w:t>
            </w:r>
          </w:p>
        </w:tc>
        <w:tc>
          <w:tcPr>
            <w:tcW w:w="1672" w:type="pct"/>
          </w:tcPr>
          <w:p w14:paraId="032589D6" w14:textId="571D0A4E" w:rsidR="003F4C5F" w:rsidRDefault="0005197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miejscowych planów zagospodarowania obowiązujących na terenie Gminy Miejska Górka znajduje się pod adresem</w:t>
            </w:r>
            <w:r w:rsidR="007F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76DFC" w:rsidRPr="0024030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https://miejskagorka.e-mapa.net</w:t>
              </w:r>
              <w:r w:rsidR="00376DFC" w:rsidRPr="0024030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159BB0C9" w14:textId="634FCD05" w:rsidR="00376DFC" w:rsidRPr="00996C84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96C84" w14:paraId="4388A46C" w14:textId="77777777" w:rsidTr="000165DA">
        <w:trPr>
          <w:trHeight w:val="537"/>
        </w:trPr>
        <w:tc>
          <w:tcPr>
            <w:tcW w:w="405" w:type="pct"/>
          </w:tcPr>
          <w:p w14:paraId="0BB42313" w14:textId="77777777" w:rsidR="00FE761C" w:rsidRPr="00996C84" w:rsidRDefault="0081109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9" w:type="pct"/>
          </w:tcPr>
          <w:p w14:paraId="18B2367E" w14:textId="6AEC7A1D" w:rsidR="00FE761C" w:rsidRPr="00996C84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7F3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6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14353" w:rsidRPr="00996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7F3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54" w:type="pct"/>
          </w:tcPr>
          <w:p w14:paraId="07E14828" w14:textId="574F3B56" w:rsidR="00FE761C" w:rsidRPr="00996C84" w:rsidRDefault="007F31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Infografika PSPS o postępowaniu z odpadami styropianu</w:t>
            </w:r>
          </w:p>
        </w:tc>
        <w:tc>
          <w:tcPr>
            <w:tcW w:w="1672" w:type="pct"/>
          </w:tcPr>
          <w:p w14:paraId="0F35E55B" w14:textId="77777777" w:rsidR="00914353" w:rsidRDefault="007F31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rozpatrzona pozytywnie. Infografika została zamieszczona na stronie internetowej Gminy Miejska Górka w dniu 8 sierpnia 2022 r.</w:t>
            </w:r>
          </w:p>
          <w:p w14:paraId="73F9719E" w14:textId="581A0655" w:rsidR="00376DFC" w:rsidRPr="00996C84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96C84" w14:paraId="04CD16E2" w14:textId="77777777" w:rsidTr="000165DA">
        <w:trPr>
          <w:trHeight w:val="537"/>
        </w:trPr>
        <w:tc>
          <w:tcPr>
            <w:tcW w:w="405" w:type="pct"/>
          </w:tcPr>
          <w:p w14:paraId="6C189DF8" w14:textId="77777777" w:rsidR="004874B0" w:rsidRPr="00996C84" w:rsidRDefault="004874B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9" w:type="pct"/>
          </w:tcPr>
          <w:p w14:paraId="07713207" w14:textId="5B348300" w:rsidR="004874B0" w:rsidRPr="00996C84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6C">
              <w:rPr>
                <w:rFonts w:ascii="Times New Roman" w:hAnsi="Times New Roman"/>
                <w:sz w:val="24"/>
                <w:szCs w:val="24"/>
              </w:rPr>
              <w:t>WO.152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C78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4B0" w:rsidRPr="00996C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pct"/>
          </w:tcPr>
          <w:p w14:paraId="1C98DEA2" w14:textId="5F7F17F6" w:rsidR="004874B0" w:rsidRPr="00996C84" w:rsidRDefault="000C78DF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78DF">
              <w:rPr>
                <w:rFonts w:ascii="Times New Roman" w:hAnsi="Times New Roman" w:cs="Times New Roman"/>
                <w:sz w:val="24"/>
                <w:szCs w:val="24"/>
              </w:rPr>
              <w:t>tworzenia oddziałów zmilitaryzowanej Samoobrony Gminnej i zakupu broni dla każdego rdzennego polskiego mieszkańca tej gminy</w:t>
            </w:r>
          </w:p>
        </w:tc>
        <w:tc>
          <w:tcPr>
            <w:tcW w:w="1672" w:type="pct"/>
          </w:tcPr>
          <w:p w14:paraId="2FA1A726" w14:textId="2DD60C37" w:rsidR="004874B0" w:rsidRPr="00996C84" w:rsidRDefault="004874B0" w:rsidP="00996C84">
            <w:pPr>
              <w:pStyle w:val="Tekstpodstawowy2"/>
              <w:spacing w:after="0" w:line="276" w:lineRule="auto"/>
              <w:jc w:val="left"/>
              <w:rPr>
                <w:rFonts w:ascii="Times New Roman" w:hAnsi="Times New Roman"/>
              </w:rPr>
            </w:pPr>
            <w:r w:rsidRPr="00996C84">
              <w:rPr>
                <w:rFonts w:ascii="Times New Roman" w:hAnsi="Times New Roman"/>
              </w:rPr>
              <w:t>Petycja zostaje rozpatrz</w:t>
            </w:r>
            <w:r w:rsidR="000C78DF">
              <w:rPr>
                <w:rFonts w:ascii="Times New Roman" w:hAnsi="Times New Roman"/>
              </w:rPr>
              <w:t>ona negatywnie</w:t>
            </w:r>
            <w:r w:rsidRPr="00996C84">
              <w:rPr>
                <w:rFonts w:ascii="Times New Roman" w:hAnsi="Times New Roman"/>
              </w:rPr>
              <w:t>.</w:t>
            </w:r>
          </w:p>
          <w:p w14:paraId="766A7B50" w14:textId="4D7013B8" w:rsidR="004874B0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Żądanie zgłoszenie w petycji nie mieści się w zakresie zadań i kompetencji Burmistrza.</w:t>
            </w:r>
          </w:p>
          <w:p w14:paraId="67961C6B" w14:textId="54C4F6AB" w:rsidR="00376DFC" w:rsidRPr="00996C84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96C84" w14:paraId="427792BF" w14:textId="77777777" w:rsidTr="000165DA">
        <w:trPr>
          <w:trHeight w:val="537"/>
        </w:trPr>
        <w:tc>
          <w:tcPr>
            <w:tcW w:w="405" w:type="pct"/>
          </w:tcPr>
          <w:p w14:paraId="4AF37FB1" w14:textId="77777777" w:rsidR="004874B0" w:rsidRPr="00996C84" w:rsidRDefault="004874B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9" w:type="pct"/>
          </w:tcPr>
          <w:p w14:paraId="7A768DDA" w14:textId="5B74975F" w:rsidR="004874B0" w:rsidRPr="00996C84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376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4B0" w:rsidRPr="00996C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pct"/>
          </w:tcPr>
          <w:p w14:paraId="3EE7A920" w14:textId="77777777" w:rsidR="004874B0" w:rsidRDefault="00376DFC" w:rsidP="00996C8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</w:t>
            </w:r>
            <w:r w:rsidRPr="00376D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apewnienia bezpośredniego dostępu do danych przestrzennych i ich zbiorów za pośrednictwem usługi pobierania WFS dla wszystkich obowiązujących w gminie aktów planowania przestrzennego</w:t>
            </w:r>
          </w:p>
          <w:p w14:paraId="312CDB42" w14:textId="52663001" w:rsidR="00376DFC" w:rsidRPr="00996C84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14:paraId="6F41982B" w14:textId="6A55F26D" w:rsidR="004874B0" w:rsidRPr="00996C84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została uznana za bezzasadną. </w:t>
            </w:r>
            <w:r w:rsidRPr="00376DFC">
              <w:rPr>
                <w:rFonts w:ascii="Times New Roman" w:hAnsi="Times New Roman" w:cs="Times New Roman"/>
                <w:sz w:val="24"/>
                <w:szCs w:val="24"/>
              </w:rPr>
              <w:t>Gmina Miejska Górka spełnia wymagania określone w przepisach. Zapewniony jest bezpośredni dostęp do danych przestrzennych i ich zbiorów za pośrednictwem usługi pobierania ATOM dla wszystkich obowiązujących w gminie aktów planowania przestrzennego.</w:t>
            </w:r>
          </w:p>
        </w:tc>
      </w:tr>
    </w:tbl>
    <w:p w14:paraId="00457D3C" w14:textId="77777777" w:rsidR="00FE761C" w:rsidRDefault="00FE761C" w:rsidP="00996C84">
      <w:pPr>
        <w:rPr>
          <w:rFonts w:ascii="Times New Roman" w:hAnsi="Times New Roman" w:cs="Times New Roman"/>
          <w:sz w:val="24"/>
          <w:szCs w:val="24"/>
        </w:rPr>
      </w:pPr>
    </w:p>
    <w:p w14:paraId="04E22418" w14:textId="68D3EDA2" w:rsidR="00AA0F2C" w:rsidRDefault="00AA0F2C" w:rsidP="00AA0F2C">
      <w:pPr>
        <w:rPr>
          <w:rFonts w:ascii="Times New Roman" w:hAnsi="Times New Roman" w:cs="Times New Roman"/>
          <w:sz w:val="24"/>
          <w:szCs w:val="24"/>
        </w:rPr>
      </w:pPr>
      <w:r w:rsidRPr="00AA0F2C">
        <w:rPr>
          <w:rFonts w:ascii="Times New Roman" w:hAnsi="Times New Roman" w:cs="Times New Roman"/>
          <w:sz w:val="24"/>
          <w:szCs w:val="24"/>
        </w:rPr>
        <w:t xml:space="preserve">Miejska Górka dn. </w:t>
      </w:r>
      <w:r w:rsidR="009A131C">
        <w:rPr>
          <w:rFonts w:ascii="Times New Roman" w:hAnsi="Times New Roman" w:cs="Times New Roman"/>
          <w:sz w:val="24"/>
          <w:szCs w:val="24"/>
        </w:rPr>
        <w:t>30</w:t>
      </w:r>
      <w:r w:rsidRPr="00AA0F2C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9A131C">
        <w:rPr>
          <w:rFonts w:ascii="Times New Roman" w:hAnsi="Times New Roman" w:cs="Times New Roman"/>
          <w:sz w:val="24"/>
          <w:szCs w:val="24"/>
        </w:rPr>
        <w:t>3</w:t>
      </w:r>
      <w:r w:rsidRPr="00AA0F2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8F5029" w14:textId="77777777" w:rsidR="00AA0F2C" w:rsidRPr="00AA0F2C" w:rsidRDefault="00AA0F2C" w:rsidP="00AA0F2C">
      <w:pPr>
        <w:rPr>
          <w:rFonts w:ascii="Times New Roman" w:hAnsi="Times New Roman" w:cs="Times New Roman"/>
          <w:sz w:val="24"/>
          <w:szCs w:val="24"/>
        </w:rPr>
      </w:pPr>
    </w:p>
    <w:p w14:paraId="7F0319E1" w14:textId="438F09CA" w:rsidR="00AA0F2C" w:rsidRDefault="003F251C" w:rsidP="003F25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AF15D5" w14:textId="77777777" w:rsidR="003F251C" w:rsidRDefault="003F251C" w:rsidP="003F25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73954D" w14:textId="066E97CE" w:rsidR="003F251C" w:rsidRPr="00996C84" w:rsidRDefault="003F251C" w:rsidP="003F25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Karol Skrzypczak</w:t>
      </w:r>
    </w:p>
    <w:sectPr w:rsidR="003F251C" w:rsidRPr="00996C84" w:rsidSect="00AC11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E1CF" w14:textId="77777777" w:rsidR="00100494" w:rsidRDefault="00100494" w:rsidP="00AA0F2C">
      <w:pPr>
        <w:spacing w:after="0" w:line="240" w:lineRule="auto"/>
      </w:pPr>
      <w:r>
        <w:separator/>
      </w:r>
    </w:p>
  </w:endnote>
  <w:endnote w:type="continuationSeparator" w:id="0">
    <w:p w14:paraId="31AD99B3" w14:textId="77777777" w:rsidR="00100494" w:rsidRDefault="00100494" w:rsidP="00A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7641"/>
      <w:docPartObj>
        <w:docPartGallery w:val="Page Numbers (Bottom of Page)"/>
        <w:docPartUnique/>
      </w:docPartObj>
    </w:sdtPr>
    <w:sdtContent>
      <w:p w14:paraId="14EDBBB1" w14:textId="77777777" w:rsidR="00AA0F2C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63D61" w14:textId="77777777" w:rsidR="00AA0F2C" w:rsidRDefault="00AA0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30A4" w14:textId="77777777" w:rsidR="00100494" w:rsidRDefault="00100494" w:rsidP="00AA0F2C">
      <w:pPr>
        <w:spacing w:after="0" w:line="240" w:lineRule="auto"/>
      </w:pPr>
      <w:r>
        <w:separator/>
      </w:r>
    </w:p>
  </w:footnote>
  <w:footnote w:type="continuationSeparator" w:id="0">
    <w:p w14:paraId="585810DD" w14:textId="77777777" w:rsidR="00100494" w:rsidRDefault="00100494" w:rsidP="00AA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9A"/>
    <w:rsid w:val="000165DA"/>
    <w:rsid w:val="00032717"/>
    <w:rsid w:val="00051970"/>
    <w:rsid w:val="000C78DF"/>
    <w:rsid w:val="00100494"/>
    <w:rsid w:val="00102FD5"/>
    <w:rsid w:val="001901C7"/>
    <w:rsid w:val="001A0699"/>
    <w:rsid w:val="002A76E1"/>
    <w:rsid w:val="002F10A1"/>
    <w:rsid w:val="00364FE3"/>
    <w:rsid w:val="00376DFC"/>
    <w:rsid w:val="003D1595"/>
    <w:rsid w:val="003F251C"/>
    <w:rsid w:val="003F4C5F"/>
    <w:rsid w:val="00446D86"/>
    <w:rsid w:val="00453EBB"/>
    <w:rsid w:val="004874B0"/>
    <w:rsid w:val="004F1A76"/>
    <w:rsid w:val="00515F5F"/>
    <w:rsid w:val="00517840"/>
    <w:rsid w:val="00527F71"/>
    <w:rsid w:val="00587AF7"/>
    <w:rsid w:val="0063158F"/>
    <w:rsid w:val="006F5029"/>
    <w:rsid w:val="00744DD6"/>
    <w:rsid w:val="00755977"/>
    <w:rsid w:val="00767C9A"/>
    <w:rsid w:val="00797C28"/>
    <w:rsid w:val="007F3184"/>
    <w:rsid w:val="00811094"/>
    <w:rsid w:val="008179D4"/>
    <w:rsid w:val="008D7E98"/>
    <w:rsid w:val="00914353"/>
    <w:rsid w:val="00996C84"/>
    <w:rsid w:val="009A131C"/>
    <w:rsid w:val="00AA0F2C"/>
    <w:rsid w:val="00AC1180"/>
    <w:rsid w:val="00AE265C"/>
    <w:rsid w:val="00BC3440"/>
    <w:rsid w:val="00C03C0D"/>
    <w:rsid w:val="00CE354E"/>
    <w:rsid w:val="00D304F0"/>
    <w:rsid w:val="00D40B9A"/>
    <w:rsid w:val="00D7690A"/>
    <w:rsid w:val="00DF3878"/>
    <w:rsid w:val="00E23447"/>
    <w:rsid w:val="00F313AE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6E86"/>
  <w15:docId w15:val="{8B877B1A-A004-4B05-B847-7010DFF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180"/>
  </w:style>
  <w:style w:type="paragraph" w:styleId="Nagwek1">
    <w:name w:val="heading 1"/>
    <w:basedOn w:val="Normalny"/>
    <w:link w:val="Nagwek1Znak"/>
    <w:uiPriority w:val="9"/>
    <w:qFormat/>
    <w:rsid w:val="00D4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B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4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1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2">
    <w:name w:val="Body Text 2"/>
    <w:basedOn w:val="Normalny"/>
    <w:link w:val="Tekstpodstawowy2Znak"/>
    <w:semiHidden/>
    <w:rsid w:val="003F4C5F"/>
    <w:pPr>
      <w:suppressAutoHyphens/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4C5F"/>
    <w:rPr>
      <w:rFonts w:ascii="Garamond" w:eastAsia="Times New Roman" w:hAnsi="Garamond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96C8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A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F2C"/>
  </w:style>
  <w:style w:type="paragraph" w:styleId="Stopka">
    <w:name w:val="footer"/>
    <w:basedOn w:val="Normalny"/>
    <w:link w:val="StopkaZnak"/>
    <w:uiPriority w:val="99"/>
    <w:unhideWhenUsed/>
    <w:rsid w:val="00AA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C"/>
  </w:style>
  <w:style w:type="character" w:styleId="Hipercze">
    <w:name w:val="Hyperlink"/>
    <w:basedOn w:val="Domylnaczcionkaakapitu"/>
    <w:uiPriority w:val="99"/>
    <w:unhideWhenUsed/>
    <w:rsid w:val="00376D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ejskagorka.e-map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7D8-09F8-4BC4-A3AE-D8EA7F5C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2023-06-30T10:58:00Z</cp:lastPrinted>
  <dcterms:created xsi:type="dcterms:W3CDTF">2023-06-30T06:25:00Z</dcterms:created>
  <dcterms:modified xsi:type="dcterms:W3CDTF">2023-06-30T12:06:00Z</dcterms:modified>
</cp:coreProperties>
</file>